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8F" w:rsidRPr="007F0554" w:rsidRDefault="00E15B2D" w:rsidP="00DD02D1">
      <w:pPr>
        <w:pStyle w:val="Header"/>
        <w:jc w:val="center"/>
        <w:rPr>
          <w:rFonts w:ascii="Franklin Gothic Book" w:hAnsi="Franklin Gothic Book"/>
          <w:b/>
          <w:i/>
          <w:sz w:val="18"/>
          <w:szCs w:val="18"/>
        </w:rPr>
      </w:pPr>
      <w:r w:rsidRPr="007F0554">
        <w:rPr>
          <w:rFonts w:ascii="Franklin Gothic Book" w:hAnsi="Franklin Gothic Book"/>
          <w:b/>
          <w:i/>
          <w:noProof/>
          <w:sz w:val="18"/>
          <w:szCs w:val="18"/>
        </w:rPr>
        <w:drawing>
          <wp:inline distT="0" distB="0" distL="0" distR="0">
            <wp:extent cx="1895475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99A" w:rsidRPr="00E15B2D" w:rsidRDefault="00DD02D1" w:rsidP="00FC246C">
      <w:pPr>
        <w:pStyle w:val="Header"/>
        <w:jc w:val="center"/>
        <w:rPr>
          <w:rFonts w:asciiTheme="minorHAnsi" w:hAnsiTheme="minorHAnsi" w:cstheme="minorHAnsi"/>
          <w:b/>
          <w:iCs/>
        </w:rPr>
      </w:pPr>
      <w:r w:rsidRPr="00E15B2D">
        <w:rPr>
          <w:rFonts w:asciiTheme="minorHAnsi" w:hAnsiTheme="minorHAnsi" w:cstheme="minorHAnsi"/>
          <w:b/>
          <w:iCs/>
        </w:rPr>
        <w:t xml:space="preserve">ASPHO </w:t>
      </w:r>
      <w:r w:rsidR="00FC2C63" w:rsidRPr="00E15B2D">
        <w:rPr>
          <w:rFonts w:asciiTheme="minorHAnsi" w:hAnsiTheme="minorHAnsi" w:cstheme="minorHAnsi"/>
          <w:b/>
          <w:iCs/>
        </w:rPr>
        <w:t>20</w:t>
      </w:r>
      <w:r w:rsidR="00F22D1A" w:rsidRPr="00E15B2D">
        <w:rPr>
          <w:rFonts w:asciiTheme="minorHAnsi" w:hAnsiTheme="minorHAnsi" w:cstheme="minorHAnsi"/>
          <w:b/>
          <w:iCs/>
        </w:rPr>
        <w:t>21</w:t>
      </w:r>
      <w:r w:rsidR="00E54645" w:rsidRPr="00E15B2D">
        <w:rPr>
          <w:rFonts w:asciiTheme="minorHAnsi" w:hAnsiTheme="minorHAnsi" w:cstheme="minorHAnsi"/>
          <w:b/>
          <w:iCs/>
        </w:rPr>
        <w:t xml:space="preserve"> </w:t>
      </w:r>
      <w:r w:rsidR="00FC2C63" w:rsidRPr="00E15B2D">
        <w:rPr>
          <w:rFonts w:asciiTheme="minorHAnsi" w:hAnsiTheme="minorHAnsi" w:cstheme="minorHAnsi"/>
          <w:b/>
          <w:iCs/>
        </w:rPr>
        <w:t>Review Course</w:t>
      </w:r>
      <w:r w:rsidR="00615499" w:rsidRPr="00E15B2D">
        <w:rPr>
          <w:rFonts w:asciiTheme="minorHAnsi" w:hAnsiTheme="minorHAnsi" w:cstheme="minorHAnsi"/>
          <w:b/>
          <w:iCs/>
        </w:rPr>
        <w:t xml:space="preserve"> Schedule</w:t>
      </w:r>
      <w:r w:rsidR="00FC246C" w:rsidRPr="00E15B2D">
        <w:rPr>
          <w:rFonts w:asciiTheme="minorHAnsi" w:hAnsiTheme="minorHAnsi" w:cstheme="minorHAnsi"/>
          <w:b/>
          <w:iCs/>
        </w:rPr>
        <w:t xml:space="preserve"> (Virtual)</w:t>
      </w:r>
    </w:p>
    <w:p w:rsidR="000D48D6" w:rsidRPr="00E15B2D" w:rsidRDefault="000D48D6" w:rsidP="004F5CC4">
      <w:pPr>
        <w:pStyle w:val="Header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15B2D">
        <w:rPr>
          <w:rFonts w:asciiTheme="minorHAnsi" w:hAnsiTheme="minorHAnsi" w:cstheme="minorHAnsi"/>
          <w:b/>
          <w:iCs/>
          <w:sz w:val="22"/>
          <w:szCs w:val="22"/>
        </w:rPr>
        <w:t>All times Central Time (CT)</w:t>
      </w:r>
    </w:p>
    <w:p w:rsidR="00A9499A" w:rsidRPr="00E15B2D" w:rsidRDefault="00A9499A" w:rsidP="00DD02D1">
      <w:pPr>
        <w:pStyle w:val="Header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W w:w="13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42"/>
        <w:gridCol w:w="3699"/>
        <w:gridCol w:w="3501"/>
      </w:tblGrid>
      <w:tr w:rsidR="008C60AB" w:rsidRPr="00E15B2D" w:rsidTr="00EA041F">
        <w:trPr>
          <w:jc w:val="center"/>
        </w:trPr>
        <w:tc>
          <w:tcPr>
            <w:tcW w:w="3042" w:type="dxa"/>
            <w:shd w:val="clear" w:color="auto" w:fill="ED7D31"/>
          </w:tcPr>
          <w:p w:rsidR="008C60AB" w:rsidRPr="00E15B2D" w:rsidRDefault="007B7614" w:rsidP="008C60A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Wednesday</w:t>
            </w:r>
            <w:r w:rsidR="008C60AB"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(1/2</w:t>
            </w:r>
            <w:r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  <w:r w:rsidR="008C60AB"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)</w:t>
            </w:r>
          </w:p>
        </w:tc>
        <w:tc>
          <w:tcPr>
            <w:tcW w:w="3042" w:type="dxa"/>
            <w:shd w:val="clear" w:color="auto" w:fill="ED7D31"/>
          </w:tcPr>
          <w:p w:rsidR="008C60AB" w:rsidRPr="00E15B2D" w:rsidRDefault="007B7614" w:rsidP="008C60A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Thurs</w:t>
            </w:r>
            <w:r w:rsidR="008C60AB"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day (1/2</w:t>
            </w:r>
            <w:r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  <w:r w:rsidR="008C60AB"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)</w:t>
            </w:r>
          </w:p>
        </w:tc>
        <w:tc>
          <w:tcPr>
            <w:tcW w:w="3699" w:type="dxa"/>
            <w:shd w:val="clear" w:color="auto" w:fill="ED7D31"/>
          </w:tcPr>
          <w:p w:rsidR="008C60AB" w:rsidRPr="00E15B2D" w:rsidRDefault="007B7614" w:rsidP="008C60AB">
            <w:pPr>
              <w:jc w:val="center"/>
              <w:rPr>
                <w:rFonts w:asciiTheme="minorHAnsi" w:hAnsiTheme="minorHAnsi" w:cstheme="minorHAnsi"/>
                <w:color w:val="8064A2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Fri</w:t>
            </w:r>
            <w:r w:rsidR="008C60AB"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day (1/2</w:t>
            </w:r>
            <w:r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  <w:r w:rsidR="008C60AB"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)</w:t>
            </w:r>
          </w:p>
        </w:tc>
        <w:tc>
          <w:tcPr>
            <w:tcW w:w="3501" w:type="dxa"/>
            <w:shd w:val="clear" w:color="auto" w:fill="ED7D31"/>
          </w:tcPr>
          <w:p w:rsidR="008C60AB" w:rsidRPr="00E15B2D" w:rsidRDefault="007B7614" w:rsidP="008C60AB">
            <w:pPr>
              <w:jc w:val="center"/>
              <w:rPr>
                <w:rFonts w:asciiTheme="minorHAnsi" w:hAnsiTheme="minorHAnsi" w:cstheme="minorHAnsi"/>
                <w:color w:val="8064A2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Satur</w:t>
            </w:r>
            <w:r w:rsidR="008C60AB"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day (1/</w:t>
            </w:r>
            <w:r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  <w:r w:rsidR="008C60AB"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)</w:t>
            </w:r>
          </w:p>
        </w:tc>
      </w:tr>
      <w:tr w:rsidR="008C60AB" w:rsidRPr="00E15B2D" w:rsidTr="0043793F">
        <w:trPr>
          <w:trHeight w:val="692"/>
          <w:jc w:val="center"/>
        </w:trPr>
        <w:tc>
          <w:tcPr>
            <w:tcW w:w="3042" w:type="dxa"/>
          </w:tcPr>
          <w:p w:rsidR="00702D49" w:rsidRPr="00E15B2D" w:rsidRDefault="003D27F6" w:rsidP="008C60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9:30</w:t>
            </w:r>
            <w:r w:rsidR="003A3212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3A3212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9:45am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CT</w:t>
            </w:r>
          </w:p>
          <w:p w:rsidR="008C60AB" w:rsidRPr="00E15B2D" w:rsidRDefault="008C60AB" w:rsidP="008C60AB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sz w:val="21"/>
                <w:szCs w:val="21"/>
              </w:rPr>
              <w:t>Welcome</w:t>
            </w:r>
          </w:p>
          <w:p w:rsidR="005540C5" w:rsidRPr="00E15B2D" w:rsidRDefault="005540C5" w:rsidP="00702D49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Jorge Di Paola, MD</w:t>
            </w:r>
          </w:p>
          <w:p w:rsidR="00702D49" w:rsidRPr="00E15B2D" w:rsidRDefault="00702D49" w:rsidP="00702D49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Paul Harker-Murray, MD</w:t>
            </w:r>
          </w:p>
          <w:p w:rsidR="00702D49" w:rsidRPr="00E15B2D" w:rsidRDefault="00702D49" w:rsidP="00702D4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Cindy Neunert, MD, MSCS</w:t>
            </w:r>
          </w:p>
          <w:p w:rsidR="00702D49" w:rsidRPr="00E15B2D" w:rsidRDefault="00702D49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02D49" w:rsidRPr="00E15B2D" w:rsidRDefault="003D27F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9:45-11:00am</w:t>
            </w:r>
          </w:p>
          <w:p w:rsidR="00746939" w:rsidRPr="00E15B2D" w:rsidRDefault="00746939" w:rsidP="00746939">
            <w:pPr>
              <w:ind w:left="1440" w:hanging="14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Brain Tumors</w:t>
            </w:r>
          </w:p>
          <w:p w:rsidR="008C60AB" w:rsidRPr="00E15B2D" w:rsidRDefault="00746939" w:rsidP="0074693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Jason Fangusaro, MD</w:t>
            </w: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  <w:p w:rsidR="00E15B2D" w:rsidRPr="00E15B2D" w:rsidRDefault="00E15B2D" w:rsidP="0074693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042" w:type="dxa"/>
          </w:tcPr>
          <w:p w:rsidR="008C60AB" w:rsidRPr="00E15B2D" w:rsidRDefault="00AD3783" w:rsidP="008C60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0 - 1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3E3686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am</w:t>
            </w:r>
            <w:r w:rsidR="008C164F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CT</w:t>
            </w:r>
          </w:p>
          <w:p w:rsidR="00AD3783" w:rsidRPr="00E15B2D" w:rsidRDefault="00AD3783" w:rsidP="00AD3783">
            <w:pPr>
              <w:ind w:left="1440" w:hanging="144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Disorders of Leukocytes</w:t>
            </w:r>
          </w:p>
          <w:p w:rsidR="00AD3783" w:rsidRPr="00E15B2D" w:rsidRDefault="00AD3783" w:rsidP="00AD3783">
            <w:pPr>
              <w:ind w:left="1440" w:hanging="144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Carl Allen, MD, PhD</w:t>
            </w:r>
          </w:p>
          <w:p w:rsidR="00632C3D" w:rsidRPr="00E15B2D" w:rsidRDefault="00632C3D" w:rsidP="00AD3783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3699" w:type="dxa"/>
          </w:tcPr>
          <w:p w:rsidR="008C60AB" w:rsidRPr="00E15B2D" w:rsidRDefault="00C041B7" w:rsidP="008C60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0 - 11: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am</w:t>
            </w:r>
            <w:r w:rsidR="008C164F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CT</w:t>
            </w:r>
          </w:p>
          <w:p w:rsidR="00413C44" w:rsidRPr="00E15B2D" w:rsidRDefault="003E3686" w:rsidP="00DF480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Clinical Pharmacology and Targeted Therapies</w:t>
            </w:r>
          </w:p>
          <w:p w:rsidR="003E3686" w:rsidRPr="00E15B2D" w:rsidRDefault="003E3686" w:rsidP="00DF480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Beth Fox, MD</w:t>
            </w: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  <w:p w:rsidR="003E3686" w:rsidRPr="00E15B2D" w:rsidRDefault="003E3686" w:rsidP="00DF480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3E3686" w:rsidRPr="00E15B2D" w:rsidRDefault="003E3686" w:rsidP="00DF480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632C3D" w:rsidRPr="00E15B2D" w:rsidRDefault="00632C3D" w:rsidP="00DF480C">
            <w:pPr>
              <w:rPr>
                <w:rFonts w:asciiTheme="minorHAnsi" w:hAnsiTheme="minorHAnsi" w:cstheme="minorHAnsi"/>
                <w:color w:val="FF0000"/>
                <w:sz w:val="21"/>
                <w:szCs w:val="21"/>
                <w:lang w:val="de-DE"/>
              </w:rPr>
            </w:pPr>
          </w:p>
        </w:tc>
        <w:tc>
          <w:tcPr>
            <w:tcW w:w="3501" w:type="dxa"/>
          </w:tcPr>
          <w:p w:rsidR="008C60AB" w:rsidRPr="00E15B2D" w:rsidRDefault="005540C5" w:rsidP="008C60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0 - 11: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8C60AB" w:rsidRPr="00E15B2D">
              <w:rPr>
                <w:rFonts w:asciiTheme="minorHAnsi" w:hAnsiTheme="minorHAnsi" w:cstheme="minorHAnsi"/>
                <w:sz w:val="21"/>
                <w:szCs w:val="21"/>
              </w:rPr>
              <w:t>0am</w:t>
            </w:r>
            <w:r w:rsidR="008C164F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CT</w:t>
            </w:r>
          </w:p>
          <w:p w:rsidR="00AD3783" w:rsidRPr="00E15B2D" w:rsidRDefault="00AD3783" w:rsidP="00AD378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de-DE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  <w:lang w:val="de-DE"/>
              </w:rPr>
              <w:t>Transfusion Medicine</w:t>
            </w:r>
          </w:p>
          <w:p w:rsidR="00AD3783" w:rsidRPr="00E15B2D" w:rsidRDefault="00AD3783" w:rsidP="00AD378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  <w:lang w:val="de-DE"/>
              </w:rPr>
              <w:t>Rachel Bercovitz, MD</w:t>
            </w: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  <w:p w:rsidR="00AD3783" w:rsidRPr="00E15B2D" w:rsidRDefault="00AD3783" w:rsidP="008C60AB">
            <w:pPr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</w:pPr>
          </w:p>
        </w:tc>
      </w:tr>
      <w:tr w:rsidR="003F5D66" w:rsidRPr="00E15B2D" w:rsidTr="00E15B2D">
        <w:trPr>
          <w:trHeight w:val="305"/>
          <w:jc w:val="center"/>
        </w:trPr>
        <w:tc>
          <w:tcPr>
            <w:tcW w:w="3042" w:type="dxa"/>
            <w:shd w:val="clear" w:color="auto" w:fill="D9D9D9"/>
          </w:tcPr>
          <w:p w:rsidR="003F5D66" w:rsidRPr="00E15B2D" w:rsidRDefault="003F5D66" w:rsidP="00746939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11: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00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- 11: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am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>Break</w:t>
            </w:r>
          </w:p>
        </w:tc>
        <w:tc>
          <w:tcPr>
            <w:tcW w:w="3042" w:type="dxa"/>
            <w:shd w:val="clear" w:color="auto" w:fill="D9D9D9"/>
          </w:tcPr>
          <w:p w:rsidR="003F5D66" w:rsidRPr="00E15B2D" w:rsidRDefault="00AD3783" w:rsidP="00746939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10:4</w:t>
            </w:r>
            <w:r w:rsidR="003E3686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- 11: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am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="003F5D66"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>Break</w:t>
            </w:r>
          </w:p>
        </w:tc>
        <w:tc>
          <w:tcPr>
            <w:tcW w:w="3699" w:type="dxa"/>
            <w:shd w:val="clear" w:color="auto" w:fill="D9D9D9"/>
          </w:tcPr>
          <w:p w:rsidR="003F5D66" w:rsidRPr="00E15B2D" w:rsidRDefault="003F5D66" w:rsidP="00746939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11: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- 11: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0am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>Break</w:t>
            </w:r>
          </w:p>
        </w:tc>
        <w:tc>
          <w:tcPr>
            <w:tcW w:w="3501" w:type="dxa"/>
            <w:shd w:val="clear" w:color="auto" w:fill="D9D9D9"/>
          </w:tcPr>
          <w:p w:rsidR="003F5D66" w:rsidRPr="00E15B2D" w:rsidRDefault="003F5D66" w:rsidP="00746939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11:00 - 11:1</w:t>
            </w:r>
            <w:r w:rsidR="005540C5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am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>Break</w:t>
            </w:r>
          </w:p>
        </w:tc>
      </w:tr>
      <w:tr w:rsidR="003F5D66" w:rsidRPr="00E15B2D" w:rsidTr="003A3212">
        <w:trPr>
          <w:trHeight w:val="953"/>
          <w:jc w:val="center"/>
        </w:trPr>
        <w:tc>
          <w:tcPr>
            <w:tcW w:w="3042" w:type="dxa"/>
          </w:tcPr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11: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am - 12: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0pm</w:t>
            </w:r>
          </w:p>
          <w:p w:rsidR="003F5D66" w:rsidRPr="00E15B2D" w:rsidRDefault="003F5D66" w:rsidP="003F5D66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Acute Lymphoblastic Leukemia</w:t>
            </w:r>
          </w:p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Mignon Loh</w:t>
            </w:r>
            <w:r w:rsidR="00702D49"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, MD</w:t>
            </w:r>
          </w:p>
        </w:tc>
        <w:tc>
          <w:tcPr>
            <w:tcW w:w="3042" w:type="dxa"/>
          </w:tcPr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11: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00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am - 12: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3E3686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</w:p>
          <w:p w:rsidR="003F5D66" w:rsidRPr="00E15B2D" w:rsidRDefault="003F5D66" w:rsidP="003F5D66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Retinoblastoma, Germ Cell Tumors and Hepatoblastoma</w:t>
            </w:r>
          </w:p>
          <w:p w:rsidR="003F5D66" w:rsidRPr="00E15B2D" w:rsidRDefault="003F5D66" w:rsidP="003F5D66">
            <w:pPr>
              <w:rPr>
                <w:rFonts w:asciiTheme="minorHAnsi" w:hAnsiTheme="minorHAnsi" w:cstheme="minorHAnsi"/>
                <w:color w:val="FF0000"/>
                <w:sz w:val="21"/>
                <w:szCs w:val="21"/>
                <w:highlight w:val="yellow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Carlos Rodriguez-Galindo</w:t>
            </w:r>
            <w:r w:rsidR="00702D49"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, MD</w:t>
            </w:r>
          </w:p>
        </w:tc>
        <w:tc>
          <w:tcPr>
            <w:tcW w:w="3699" w:type="dxa"/>
          </w:tcPr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11: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am - 12:</w:t>
            </w:r>
            <w:r w:rsidR="00413C44" w:rsidRPr="00E15B2D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</w:p>
          <w:p w:rsidR="00413C44" w:rsidRPr="00E15B2D" w:rsidRDefault="00413C44" w:rsidP="00413C4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Hemoglobinopathies</w:t>
            </w:r>
          </w:p>
          <w:p w:rsidR="00413C44" w:rsidRPr="00E15B2D" w:rsidRDefault="00413C44" w:rsidP="00413C4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Melissa Frei-Jones, MD</w:t>
            </w: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  <w:p w:rsidR="00DF480C" w:rsidRPr="00E15B2D" w:rsidRDefault="00DF480C" w:rsidP="00413C44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3501" w:type="dxa"/>
          </w:tcPr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11:1</w:t>
            </w:r>
            <w:r w:rsidR="005540C5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am - 12:</w:t>
            </w:r>
            <w:r w:rsidR="005540C5"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0pm</w:t>
            </w:r>
          </w:p>
          <w:p w:rsidR="003F5D66" w:rsidRPr="00E15B2D" w:rsidRDefault="003F5D66" w:rsidP="003F5D66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Thrombotic Disorders</w:t>
            </w:r>
          </w:p>
          <w:p w:rsidR="003F5D66" w:rsidRPr="00E15B2D" w:rsidRDefault="003F5D66" w:rsidP="003F5D66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Sarah O'Brien</w:t>
            </w:r>
            <w:r w:rsidR="00702D49"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, MD, MSc</w:t>
            </w:r>
          </w:p>
        </w:tc>
      </w:tr>
      <w:tr w:rsidR="003F5D66" w:rsidRPr="00E15B2D" w:rsidTr="00E15B2D">
        <w:trPr>
          <w:trHeight w:val="341"/>
          <w:jc w:val="center"/>
        </w:trPr>
        <w:tc>
          <w:tcPr>
            <w:tcW w:w="3042" w:type="dxa"/>
            <w:shd w:val="clear" w:color="auto" w:fill="D9D9D9"/>
          </w:tcPr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12: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0 - 12: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45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>Break</w:t>
            </w:r>
          </w:p>
        </w:tc>
        <w:tc>
          <w:tcPr>
            <w:tcW w:w="3042" w:type="dxa"/>
            <w:shd w:val="clear" w:color="auto" w:fill="D9D9D9"/>
          </w:tcPr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12: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3E3686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- 12:</w:t>
            </w:r>
            <w:r w:rsidR="003E3686" w:rsidRPr="00E15B2D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 xml:space="preserve">Break </w:t>
            </w:r>
          </w:p>
        </w:tc>
        <w:tc>
          <w:tcPr>
            <w:tcW w:w="3699" w:type="dxa"/>
            <w:shd w:val="clear" w:color="auto" w:fill="D9D9D9"/>
          </w:tcPr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12:</w:t>
            </w:r>
            <w:r w:rsidR="00413C44" w:rsidRPr="00E15B2D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0pm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>Break</w:t>
            </w:r>
          </w:p>
        </w:tc>
        <w:tc>
          <w:tcPr>
            <w:tcW w:w="3501" w:type="dxa"/>
            <w:shd w:val="clear" w:color="auto" w:fill="D9D9D9"/>
          </w:tcPr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12:</w:t>
            </w:r>
            <w:r w:rsidR="005540C5"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0 - 12:</w:t>
            </w:r>
            <w:r w:rsidR="005540C5" w:rsidRPr="00E15B2D">
              <w:rPr>
                <w:rFonts w:asciiTheme="minorHAnsi" w:hAnsiTheme="minorHAnsi" w:cstheme="minorHAnsi"/>
                <w:sz w:val="21"/>
                <w:szCs w:val="21"/>
              </w:rPr>
              <w:t>45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>Break</w:t>
            </w:r>
          </w:p>
        </w:tc>
      </w:tr>
      <w:tr w:rsidR="003F5D66" w:rsidRPr="00E15B2D" w:rsidTr="003A3212">
        <w:trPr>
          <w:trHeight w:val="935"/>
          <w:jc w:val="center"/>
        </w:trPr>
        <w:tc>
          <w:tcPr>
            <w:tcW w:w="3042" w:type="dxa"/>
          </w:tcPr>
          <w:p w:rsidR="003F5D66" w:rsidRPr="00E15B2D" w:rsidRDefault="003F5D66" w:rsidP="003F5D66">
            <w:pPr>
              <w:ind w:right="274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12: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45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90315" w:rsidRPr="00E15B2D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00</w:t>
            </w:r>
            <w:r w:rsidR="00790315"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</w:p>
          <w:p w:rsidR="003A3212" w:rsidRPr="00E15B2D" w:rsidRDefault="00AD3783" w:rsidP="003F5D66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Stem Cell Transplantation</w:t>
            </w:r>
          </w:p>
          <w:p w:rsidR="003F5D66" w:rsidRPr="00E15B2D" w:rsidRDefault="00AD3783" w:rsidP="003F5D66">
            <w:pPr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Michael Pulsipher, MD, PhD</w:t>
            </w:r>
          </w:p>
        </w:tc>
        <w:tc>
          <w:tcPr>
            <w:tcW w:w="3042" w:type="dxa"/>
          </w:tcPr>
          <w:p w:rsidR="003F5D66" w:rsidRPr="00E15B2D" w:rsidRDefault="003F5D66" w:rsidP="003F5D66">
            <w:pPr>
              <w:ind w:right="274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12:</w:t>
            </w:r>
            <w:r w:rsidR="003E3686" w:rsidRPr="00E15B2D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- 1: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45</w:t>
            </w:r>
            <w:r w:rsidR="00790315"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</w:p>
          <w:p w:rsidR="00AD3783" w:rsidRPr="00E15B2D" w:rsidRDefault="00AD3783" w:rsidP="003A3212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Immunology and Immunodeficiency</w:t>
            </w:r>
          </w:p>
          <w:p w:rsidR="00AD3783" w:rsidRPr="00E15B2D" w:rsidRDefault="00AD3783" w:rsidP="003A3212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Sung-Yun Pai, MD</w:t>
            </w:r>
          </w:p>
          <w:p w:rsidR="003F5D66" w:rsidRPr="00E15B2D" w:rsidRDefault="003F5D66" w:rsidP="003F5D66">
            <w:pPr>
              <w:ind w:right="27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699" w:type="dxa"/>
          </w:tcPr>
          <w:p w:rsidR="003F5D66" w:rsidRPr="00E15B2D" w:rsidRDefault="003F5D66" w:rsidP="003F5D66">
            <w:pPr>
              <w:ind w:right="274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1: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0 - 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C041B7" w:rsidRPr="00E15B2D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="00790315"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</w:p>
          <w:p w:rsidR="00C041B7" w:rsidRPr="00E15B2D" w:rsidRDefault="00C041B7" w:rsidP="00C041B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Blood Coagulation Overview and Acquired Hemorrhagic Disorders</w:t>
            </w:r>
          </w:p>
          <w:p w:rsidR="003F5D66" w:rsidRPr="00E15B2D" w:rsidRDefault="00C041B7" w:rsidP="00C041B7">
            <w:pPr>
              <w:ind w:right="274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Guy Young, MD</w:t>
            </w:r>
          </w:p>
        </w:tc>
        <w:tc>
          <w:tcPr>
            <w:tcW w:w="3501" w:type="dxa"/>
          </w:tcPr>
          <w:p w:rsidR="003F5D66" w:rsidRPr="00E15B2D" w:rsidRDefault="003F5D66" w:rsidP="003F5D66">
            <w:pPr>
              <w:ind w:right="274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12:</w:t>
            </w:r>
            <w:r w:rsidR="005540C5" w:rsidRPr="00E15B2D">
              <w:rPr>
                <w:rFonts w:asciiTheme="minorHAnsi" w:hAnsiTheme="minorHAnsi" w:cstheme="minorHAnsi"/>
                <w:sz w:val="21"/>
                <w:szCs w:val="21"/>
              </w:rPr>
              <w:t>45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="005540C5"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5540C5"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790315"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</w:p>
          <w:p w:rsidR="003A3212" w:rsidRPr="00E15B2D" w:rsidRDefault="005540C5" w:rsidP="003A3212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Nutritional Anemias</w:t>
            </w:r>
          </w:p>
          <w:p w:rsidR="005540C5" w:rsidRPr="00E15B2D" w:rsidRDefault="005540C5" w:rsidP="003A3212">
            <w:pPr>
              <w:ind w:right="274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Jackie Powers, MD, MS</w:t>
            </w:r>
          </w:p>
          <w:p w:rsidR="003F5D66" w:rsidRPr="00E15B2D" w:rsidRDefault="003F5D66" w:rsidP="003F5D66">
            <w:pPr>
              <w:ind w:right="274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3F5D66" w:rsidRPr="00E15B2D" w:rsidTr="00E15B2D">
        <w:trPr>
          <w:trHeight w:val="350"/>
          <w:jc w:val="center"/>
        </w:trPr>
        <w:tc>
          <w:tcPr>
            <w:tcW w:w="3042" w:type="dxa"/>
            <w:shd w:val="clear" w:color="auto" w:fill="D9D9D9"/>
          </w:tcPr>
          <w:p w:rsidR="003F5D66" w:rsidRPr="00E15B2D" w:rsidRDefault="00AD3783" w:rsidP="00746939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0 -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5pm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="003F5D66"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 xml:space="preserve">Break </w:t>
            </w:r>
          </w:p>
        </w:tc>
        <w:tc>
          <w:tcPr>
            <w:tcW w:w="3042" w:type="dxa"/>
            <w:shd w:val="clear" w:color="auto" w:fill="D9D9D9"/>
          </w:tcPr>
          <w:p w:rsidR="003F5D66" w:rsidRPr="00E15B2D" w:rsidRDefault="003F5D66" w:rsidP="00746939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45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AD3783"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0pm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 xml:space="preserve">Break </w:t>
            </w:r>
          </w:p>
        </w:tc>
        <w:tc>
          <w:tcPr>
            <w:tcW w:w="3699" w:type="dxa"/>
            <w:shd w:val="clear" w:color="auto" w:fill="D9D9D9"/>
          </w:tcPr>
          <w:p w:rsidR="003F5D66" w:rsidRPr="00E15B2D" w:rsidRDefault="00C041B7" w:rsidP="00746939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2:15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m - </w:t>
            </w:r>
            <w:r w:rsidR="003F5D66"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 xml:space="preserve">Break </w:t>
            </w:r>
          </w:p>
        </w:tc>
        <w:tc>
          <w:tcPr>
            <w:tcW w:w="3501" w:type="dxa"/>
            <w:shd w:val="clear" w:color="auto" w:fill="D9D9D9"/>
          </w:tcPr>
          <w:p w:rsidR="003F5D66" w:rsidRPr="00E15B2D" w:rsidRDefault="005540C5" w:rsidP="00746939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0 -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  <w:r w:rsidR="00746939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="003F5D66"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 xml:space="preserve">Break </w:t>
            </w:r>
          </w:p>
        </w:tc>
      </w:tr>
      <w:tr w:rsidR="003F5D66" w:rsidRPr="00E15B2D" w:rsidTr="003A3212">
        <w:trPr>
          <w:trHeight w:val="935"/>
          <w:jc w:val="center"/>
        </w:trPr>
        <w:tc>
          <w:tcPr>
            <w:tcW w:w="3042" w:type="dxa"/>
          </w:tcPr>
          <w:p w:rsidR="003F5D66" w:rsidRPr="00E15B2D" w:rsidRDefault="00AD3783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790315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</w:p>
          <w:p w:rsidR="00AD3783" w:rsidRPr="00E15B2D" w:rsidRDefault="00AD3783" w:rsidP="00AD378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Myeloproliferative, Myelodysplastic, and Histiocytic Disorders</w:t>
            </w:r>
          </w:p>
          <w:p w:rsidR="003F5D66" w:rsidRPr="00E15B2D" w:rsidRDefault="00AD3783" w:rsidP="00AD3783">
            <w:pPr>
              <w:ind w:left="1440" w:hanging="1440"/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  <w:highlight w:val="yellow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Ken McClain, MD, PhD</w:t>
            </w:r>
          </w:p>
        </w:tc>
        <w:tc>
          <w:tcPr>
            <w:tcW w:w="3042" w:type="dxa"/>
          </w:tcPr>
          <w:p w:rsidR="003F5D66" w:rsidRPr="00E15B2D" w:rsidRDefault="00AD3783" w:rsidP="003F5D66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3E3686"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0pm</w:t>
            </w:r>
          </w:p>
          <w:p w:rsidR="00AD3783" w:rsidRPr="00E15B2D" w:rsidRDefault="00AD3783" w:rsidP="00AD378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Neuroblastoma</w:t>
            </w:r>
          </w:p>
          <w:p w:rsidR="003F5D66" w:rsidRPr="00E15B2D" w:rsidRDefault="00AD3783" w:rsidP="00AD3783">
            <w:pPr>
              <w:ind w:left="1440" w:hanging="144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Emily Greengard, MD</w:t>
            </w:r>
          </w:p>
        </w:tc>
        <w:tc>
          <w:tcPr>
            <w:tcW w:w="3699" w:type="dxa"/>
          </w:tcPr>
          <w:p w:rsidR="003F5D66" w:rsidRPr="00E15B2D" w:rsidRDefault="00C041B7" w:rsidP="003F5D66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45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</w:p>
          <w:p w:rsidR="00C041B7" w:rsidRPr="00E15B2D" w:rsidRDefault="00C041B7" w:rsidP="00C041B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Inherited Bleeding Disorders </w:t>
            </w:r>
          </w:p>
          <w:p w:rsidR="00C041B7" w:rsidRPr="00E15B2D" w:rsidRDefault="00C041B7" w:rsidP="00C041B7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Guy Young, MD</w:t>
            </w:r>
          </w:p>
          <w:p w:rsidR="003F5D66" w:rsidRPr="00E15B2D" w:rsidRDefault="003F5D66" w:rsidP="00413C44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3501" w:type="dxa"/>
          </w:tcPr>
          <w:p w:rsidR="003F5D66" w:rsidRPr="00E15B2D" w:rsidRDefault="005540C5" w:rsidP="003F5D66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:30pm</w:t>
            </w:r>
          </w:p>
          <w:p w:rsidR="00746939" w:rsidRPr="00E15B2D" w:rsidRDefault="00746939" w:rsidP="0074693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Sarcomas</w:t>
            </w:r>
          </w:p>
          <w:p w:rsidR="00746939" w:rsidRPr="00E15B2D" w:rsidRDefault="00746939" w:rsidP="00746939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David Walterhouse, MD </w:t>
            </w:r>
          </w:p>
          <w:p w:rsidR="003F5D66" w:rsidRPr="00E15B2D" w:rsidRDefault="003F5D66" w:rsidP="005540C5">
            <w:pPr>
              <w:ind w:left="1440" w:hanging="144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F5D66" w:rsidRPr="00E15B2D" w:rsidTr="00EA041F">
        <w:trPr>
          <w:trHeight w:val="962"/>
          <w:jc w:val="center"/>
        </w:trPr>
        <w:tc>
          <w:tcPr>
            <w:tcW w:w="3042" w:type="dxa"/>
          </w:tcPr>
          <w:p w:rsidR="00AD3783" w:rsidRPr="00E15B2D" w:rsidRDefault="00AD3783" w:rsidP="00AD378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3:30 - 4:00pm</w:t>
            </w:r>
          </w:p>
          <w:p w:rsidR="003F5D66" w:rsidRPr="00E15B2D" w:rsidRDefault="00AD3783" w:rsidP="00AD3783">
            <w:pPr>
              <w:rPr>
                <w:rFonts w:asciiTheme="minorHAnsi" w:hAnsiTheme="minorHAnsi" w:cstheme="minorHAnsi"/>
                <w:color w:val="FF0000"/>
                <w:sz w:val="21"/>
                <w:szCs w:val="21"/>
                <w:highlight w:val="yellow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Virtual Networking</w:t>
            </w:r>
            <w:r w:rsidR="005540C5"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/</w:t>
            </w: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Social</w:t>
            </w:r>
          </w:p>
        </w:tc>
        <w:tc>
          <w:tcPr>
            <w:tcW w:w="3042" w:type="dxa"/>
            <w:shd w:val="clear" w:color="auto" w:fill="D9D9D9"/>
          </w:tcPr>
          <w:p w:rsidR="003F5D66" w:rsidRPr="00E15B2D" w:rsidRDefault="006A149F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3E3686"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3E3686" w:rsidRPr="00E15B2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pm</w:t>
            </w:r>
          </w:p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color w:val="4472C4"/>
                <w:sz w:val="21"/>
                <w:szCs w:val="21"/>
              </w:rPr>
              <w:t>Break</w:t>
            </w:r>
          </w:p>
        </w:tc>
        <w:tc>
          <w:tcPr>
            <w:tcW w:w="3699" w:type="dxa"/>
          </w:tcPr>
          <w:p w:rsidR="00C041B7" w:rsidRPr="00E15B2D" w:rsidRDefault="00C041B7" w:rsidP="00C041B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01" w:type="dxa"/>
          </w:tcPr>
          <w:p w:rsidR="005540C5" w:rsidRPr="00E15B2D" w:rsidRDefault="005540C5" w:rsidP="005540C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3:30 - 3:45pm</w:t>
            </w:r>
          </w:p>
          <w:p w:rsidR="005540C5" w:rsidRPr="00E15B2D" w:rsidRDefault="005540C5" w:rsidP="005540C5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Closing Comments</w:t>
            </w:r>
            <w:r w:rsidR="00746939"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/</w:t>
            </w: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Reminders</w:t>
            </w:r>
          </w:p>
          <w:p w:rsidR="005540C5" w:rsidRPr="00E15B2D" w:rsidRDefault="005540C5" w:rsidP="005540C5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Paul Harker-Murray, MD</w:t>
            </w:r>
          </w:p>
          <w:p w:rsidR="003F5D66" w:rsidRPr="00E15B2D" w:rsidRDefault="005540C5" w:rsidP="005540C5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Cindy Neunert, MD, MSCS</w:t>
            </w:r>
          </w:p>
        </w:tc>
      </w:tr>
      <w:tr w:rsidR="003F5D66" w:rsidRPr="00E15B2D" w:rsidTr="00403467">
        <w:trPr>
          <w:trHeight w:val="962"/>
          <w:jc w:val="center"/>
        </w:trPr>
        <w:tc>
          <w:tcPr>
            <w:tcW w:w="3042" w:type="dxa"/>
          </w:tcPr>
          <w:p w:rsidR="003F5D66" w:rsidRPr="00E15B2D" w:rsidRDefault="003F5D66" w:rsidP="00AD378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042" w:type="dxa"/>
          </w:tcPr>
          <w:p w:rsidR="003F5D66" w:rsidRPr="00E15B2D" w:rsidRDefault="006A149F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 xml:space="preserve">5 - 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15B2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3F5D66" w:rsidRPr="00E15B2D">
              <w:rPr>
                <w:rFonts w:asciiTheme="minorHAnsi" w:hAnsiTheme="minorHAnsi" w:cstheme="minorHAnsi"/>
                <w:sz w:val="21"/>
                <w:szCs w:val="21"/>
              </w:rPr>
              <w:t>0pm</w:t>
            </w:r>
          </w:p>
          <w:p w:rsidR="006A149F" w:rsidRPr="00E15B2D" w:rsidRDefault="006A149F" w:rsidP="006A149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15B2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Wilms’ Tumor and Other Renal Tumors</w:t>
            </w:r>
          </w:p>
          <w:p w:rsidR="003F5D66" w:rsidRPr="00E15B2D" w:rsidRDefault="006A149F" w:rsidP="006A149F">
            <w:pPr>
              <w:rPr>
                <w:rFonts w:asciiTheme="minorHAnsi" w:hAnsiTheme="minorHAnsi" w:cstheme="minorHAnsi"/>
                <w:color w:val="FF0000"/>
                <w:sz w:val="21"/>
                <w:szCs w:val="21"/>
                <w:highlight w:val="yellow"/>
              </w:rPr>
            </w:pPr>
            <w:r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Elizabeth Mullen</w:t>
            </w:r>
            <w:r w:rsidR="00DF65B3" w:rsidRPr="00E15B2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, MD</w:t>
            </w:r>
          </w:p>
        </w:tc>
        <w:tc>
          <w:tcPr>
            <w:tcW w:w="3699" w:type="dxa"/>
          </w:tcPr>
          <w:p w:rsidR="003F5D66" w:rsidRPr="00E15B2D" w:rsidRDefault="003F5D66" w:rsidP="003F5D6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F5D66" w:rsidRPr="00E15B2D" w:rsidRDefault="003F5D66" w:rsidP="00C041B7">
            <w:pPr>
              <w:rPr>
                <w:rFonts w:asciiTheme="minorHAnsi" w:hAnsiTheme="minorHAnsi" w:cstheme="minorHAnsi"/>
                <w:color w:val="FF0000"/>
                <w:sz w:val="21"/>
                <w:szCs w:val="21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501" w:type="dxa"/>
          </w:tcPr>
          <w:p w:rsidR="003F5D66" w:rsidRPr="00E15B2D" w:rsidRDefault="003F5D66" w:rsidP="00403467">
            <w:pPr>
              <w:ind w:left="1440" w:hanging="1440"/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</w:pPr>
          </w:p>
        </w:tc>
      </w:tr>
    </w:tbl>
    <w:p w:rsidR="009C615C" w:rsidRPr="00E15B2D" w:rsidRDefault="009C615C" w:rsidP="00081104">
      <w:pPr>
        <w:rPr>
          <w:rFonts w:asciiTheme="minorHAnsi" w:hAnsiTheme="minorHAnsi" w:cstheme="minorHAnsi"/>
          <w:sz w:val="18"/>
          <w:szCs w:val="18"/>
        </w:rPr>
      </w:pPr>
    </w:p>
    <w:p w:rsidR="001D68A7" w:rsidRPr="00E15B2D" w:rsidRDefault="001D68A7" w:rsidP="00403467">
      <w:pPr>
        <w:rPr>
          <w:rFonts w:asciiTheme="minorHAnsi" w:hAnsiTheme="minorHAnsi" w:cstheme="minorHAnsi"/>
          <w:bCs/>
          <w:sz w:val="18"/>
          <w:szCs w:val="18"/>
        </w:rPr>
      </w:pPr>
    </w:p>
    <w:p w:rsidR="00DF65B3" w:rsidRPr="00E15B2D" w:rsidRDefault="00DF65B3" w:rsidP="00702D49">
      <w:pPr>
        <w:ind w:left="990"/>
        <w:rPr>
          <w:rFonts w:asciiTheme="minorHAnsi" w:hAnsiTheme="minorHAnsi" w:cstheme="minorHAnsi"/>
          <w:bCs/>
          <w:sz w:val="20"/>
          <w:szCs w:val="20"/>
        </w:rPr>
      </w:pPr>
    </w:p>
    <w:p w:rsidR="003B0101" w:rsidRPr="00E15B2D" w:rsidRDefault="003B0101" w:rsidP="00702D49">
      <w:pPr>
        <w:ind w:left="990"/>
        <w:rPr>
          <w:rFonts w:asciiTheme="minorHAnsi" w:hAnsiTheme="minorHAnsi" w:cstheme="minorHAnsi"/>
          <w:bCs/>
          <w:sz w:val="22"/>
          <w:szCs w:val="22"/>
        </w:rPr>
      </w:pPr>
      <w:r w:rsidRPr="00E15B2D">
        <w:rPr>
          <w:rFonts w:asciiTheme="minorHAnsi" w:hAnsiTheme="minorHAnsi" w:cstheme="minorHAnsi"/>
          <w:bCs/>
          <w:sz w:val="22"/>
          <w:szCs w:val="22"/>
        </w:rPr>
        <w:t>Since the event is virtual</w:t>
      </w:r>
      <w:r w:rsidR="00704601" w:rsidRPr="00E15B2D">
        <w:rPr>
          <w:rFonts w:asciiTheme="minorHAnsi" w:hAnsiTheme="minorHAnsi" w:cstheme="minorHAnsi"/>
          <w:bCs/>
          <w:sz w:val="22"/>
          <w:szCs w:val="22"/>
        </w:rPr>
        <w:t xml:space="preserve"> and to account for multiple time zones,</w:t>
      </w:r>
      <w:r w:rsidR="00746939" w:rsidRPr="00E15B2D">
        <w:rPr>
          <w:rFonts w:asciiTheme="minorHAnsi" w:hAnsiTheme="minorHAnsi" w:cstheme="minorHAnsi"/>
          <w:bCs/>
          <w:sz w:val="22"/>
          <w:szCs w:val="22"/>
        </w:rPr>
        <w:t xml:space="preserve"> live</w:t>
      </w:r>
      <w:r w:rsidR="00704601" w:rsidRPr="00E15B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bCs/>
          <w:sz w:val="22"/>
          <w:szCs w:val="22"/>
        </w:rPr>
        <w:t>sessions</w:t>
      </w:r>
      <w:r w:rsidR="003A3212" w:rsidRPr="00E15B2D">
        <w:rPr>
          <w:rFonts w:asciiTheme="minorHAnsi" w:hAnsiTheme="minorHAnsi" w:cstheme="minorHAnsi"/>
          <w:bCs/>
          <w:sz w:val="22"/>
          <w:szCs w:val="22"/>
        </w:rPr>
        <w:t xml:space="preserve"> will start</w:t>
      </w:r>
      <w:r w:rsidRPr="00E15B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6939" w:rsidRPr="00E15B2D">
        <w:rPr>
          <w:rFonts w:asciiTheme="minorHAnsi" w:hAnsiTheme="minorHAnsi" w:cstheme="minorHAnsi"/>
          <w:bCs/>
          <w:sz w:val="22"/>
          <w:szCs w:val="22"/>
        </w:rPr>
        <w:t xml:space="preserve">each day </w:t>
      </w:r>
      <w:r w:rsidR="003A3212" w:rsidRPr="00E15B2D">
        <w:rPr>
          <w:rFonts w:asciiTheme="minorHAnsi" w:hAnsiTheme="minorHAnsi" w:cstheme="minorHAnsi"/>
          <w:bCs/>
          <w:sz w:val="22"/>
          <w:szCs w:val="22"/>
        </w:rPr>
        <w:t>at</w:t>
      </w:r>
      <w:r w:rsidRPr="00E15B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D27F6" w:rsidRPr="00E15B2D">
        <w:rPr>
          <w:rFonts w:asciiTheme="minorHAnsi" w:hAnsiTheme="minorHAnsi" w:cstheme="minorHAnsi"/>
          <w:bCs/>
          <w:sz w:val="22"/>
          <w:szCs w:val="22"/>
        </w:rPr>
        <w:t>7</w:t>
      </w:r>
      <w:r w:rsidRPr="00E15B2D">
        <w:rPr>
          <w:rFonts w:asciiTheme="minorHAnsi" w:hAnsiTheme="minorHAnsi" w:cstheme="minorHAnsi"/>
          <w:bCs/>
          <w:sz w:val="22"/>
          <w:szCs w:val="22"/>
        </w:rPr>
        <w:t>:</w:t>
      </w:r>
      <w:r w:rsidR="003D27F6" w:rsidRPr="00E15B2D">
        <w:rPr>
          <w:rFonts w:asciiTheme="minorHAnsi" w:hAnsiTheme="minorHAnsi" w:cstheme="minorHAnsi"/>
          <w:bCs/>
          <w:sz w:val="22"/>
          <w:szCs w:val="22"/>
        </w:rPr>
        <w:t>3</w:t>
      </w:r>
      <w:r w:rsidRPr="00E15B2D">
        <w:rPr>
          <w:rFonts w:asciiTheme="minorHAnsi" w:hAnsiTheme="minorHAnsi" w:cstheme="minorHAnsi"/>
          <w:bCs/>
          <w:sz w:val="22"/>
          <w:szCs w:val="22"/>
        </w:rPr>
        <w:t xml:space="preserve">0am PT and sessions </w:t>
      </w:r>
      <w:r w:rsidR="003A3212" w:rsidRPr="00E15B2D">
        <w:rPr>
          <w:rFonts w:asciiTheme="minorHAnsi" w:hAnsiTheme="minorHAnsi" w:cstheme="minorHAnsi"/>
          <w:bCs/>
          <w:sz w:val="22"/>
          <w:szCs w:val="22"/>
        </w:rPr>
        <w:t xml:space="preserve">will end </w:t>
      </w:r>
      <w:r w:rsidRPr="00E15B2D">
        <w:rPr>
          <w:rFonts w:asciiTheme="minorHAnsi" w:hAnsiTheme="minorHAnsi" w:cstheme="minorHAnsi"/>
          <w:bCs/>
          <w:sz w:val="22"/>
          <w:szCs w:val="22"/>
        </w:rPr>
        <w:t xml:space="preserve">no later than 5:00pm ET. </w:t>
      </w:r>
    </w:p>
    <w:p w:rsidR="001D68A7" w:rsidRPr="00E15B2D" w:rsidRDefault="001D68A7" w:rsidP="00702D49">
      <w:pPr>
        <w:ind w:left="990"/>
        <w:rPr>
          <w:rFonts w:asciiTheme="minorHAnsi" w:hAnsiTheme="minorHAnsi" w:cstheme="minorHAnsi"/>
          <w:bCs/>
          <w:sz w:val="22"/>
          <w:szCs w:val="22"/>
        </w:rPr>
      </w:pPr>
    </w:p>
    <w:p w:rsidR="003D27F6" w:rsidRPr="00E15B2D" w:rsidRDefault="003D27F6" w:rsidP="003D27F6">
      <w:pPr>
        <w:ind w:left="990"/>
        <w:rPr>
          <w:rFonts w:asciiTheme="minorHAnsi" w:hAnsiTheme="minorHAnsi" w:cstheme="minorHAnsi"/>
          <w:bCs/>
          <w:sz w:val="22"/>
          <w:szCs w:val="22"/>
        </w:rPr>
      </w:pPr>
      <w:r w:rsidRPr="00E15B2D">
        <w:rPr>
          <w:rFonts w:asciiTheme="minorHAnsi" w:hAnsiTheme="minorHAnsi" w:cstheme="minorHAnsi"/>
          <w:bCs/>
          <w:sz w:val="22"/>
          <w:szCs w:val="22"/>
        </w:rPr>
        <w:t xml:space="preserve">There are </w:t>
      </w:r>
      <w:r w:rsidR="00C91D1B" w:rsidRPr="00E15B2D">
        <w:rPr>
          <w:rFonts w:asciiTheme="minorHAnsi" w:hAnsiTheme="minorHAnsi" w:cstheme="minorHAnsi"/>
          <w:bCs/>
          <w:sz w:val="22"/>
          <w:szCs w:val="22"/>
        </w:rPr>
        <w:t>31</w:t>
      </w:r>
      <w:r w:rsidR="00511425" w:rsidRPr="00E15B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40C5" w:rsidRPr="00E15B2D">
        <w:rPr>
          <w:rFonts w:asciiTheme="minorHAnsi" w:hAnsiTheme="minorHAnsi" w:cstheme="minorHAnsi"/>
          <w:bCs/>
          <w:sz w:val="22"/>
          <w:szCs w:val="22"/>
        </w:rPr>
        <w:t xml:space="preserve">total </w:t>
      </w:r>
      <w:r w:rsidR="00511425" w:rsidRPr="00E15B2D">
        <w:rPr>
          <w:rFonts w:asciiTheme="minorHAnsi" w:hAnsiTheme="minorHAnsi" w:cstheme="minorHAnsi"/>
          <w:bCs/>
          <w:sz w:val="22"/>
          <w:szCs w:val="22"/>
        </w:rPr>
        <w:t>sessio</w:t>
      </w:r>
      <w:r w:rsidR="00C91D1B" w:rsidRPr="00E15B2D">
        <w:rPr>
          <w:rFonts w:asciiTheme="minorHAnsi" w:hAnsiTheme="minorHAnsi" w:cstheme="minorHAnsi"/>
          <w:bCs/>
          <w:sz w:val="22"/>
          <w:szCs w:val="22"/>
        </w:rPr>
        <w:t>ns</w:t>
      </w:r>
      <w:r w:rsidRPr="00E15B2D">
        <w:rPr>
          <w:rFonts w:asciiTheme="minorHAnsi" w:hAnsiTheme="minorHAnsi" w:cstheme="minorHAnsi"/>
          <w:bCs/>
          <w:sz w:val="22"/>
          <w:szCs w:val="22"/>
        </w:rPr>
        <w:t xml:space="preserve">, including 17 synchronous/live sessions built into the schedule above. </w:t>
      </w:r>
      <w:r w:rsidR="005C5DB3" w:rsidRPr="00E15B2D">
        <w:rPr>
          <w:rFonts w:asciiTheme="minorHAnsi" w:hAnsiTheme="minorHAnsi" w:cstheme="minorHAnsi"/>
          <w:bCs/>
          <w:sz w:val="22"/>
          <w:szCs w:val="22"/>
        </w:rPr>
        <w:t xml:space="preserve">All live sessions will be pre-recorded and played live, which will allow speakers to join in the conversation and </w:t>
      </w:r>
      <w:r w:rsidR="005C5DB3" w:rsidRPr="00E15B2D">
        <w:rPr>
          <w:rFonts w:asciiTheme="minorHAnsi" w:hAnsiTheme="minorHAnsi" w:cstheme="minorHAnsi"/>
          <w:b/>
          <w:sz w:val="22"/>
          <w:szCs w:val="22"/>
        </w:rPr>
        <w:t>answer attendee questions in real-time.</w:t>
      </w:r>
      <w:r w:rsidR="005C5DB3" w:rsidRPr="00E15B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4130" w:rsidRPr="00E15B2D">
        <w:rPr>
          <w:rFonts w:asciiTheme="minorHAnsi" w:hAnsiTheme="minorHAnsi" w:cstheme="minorHAnsi"/>
          <w:bCs/>
          <w:sz w:val="22"/>
          <w:szCs w:val="22"/>
        </w:rPr>
        <w:t>In addition, a</w:t>
      </w:r>
      <w:r w:rsidR="00AD3783" w:rsidRPr="00E15B2D">
        <w:rPr>
          <w:rFonts w:asciiTheme="minorHAnsi" w:hAnsiTheme="minorHAnsi" w:cstheme="minorHAnsi"/>
          <w:bCs/>
          <w:sz w:val="22"/>
          <w:szCs w:val="22"/>
        </w:rPr>
        <w:t xml:space="preserve">ll </w:t>
      </w:r>
      <w:r w:rsidR="005540C5" w:rsidRPr="00E15B2D">
        <w:rPr>
          <w:rFonts w:asciiTheme="minorHAnsi" w:hAnsiTheme="minorHAnsi" w:cstheme="minorHAnsi"/>
          <w:bCs/>
          <w:sz w:val="22"/>
          <w:szCs w:val="22"/>
        </w:rPr>
        <w:t xml:space="preserve">live </w:t>
      </w:r>
      <w:r w:rsidR="00AD3783" w:rsidRPr="00E15B2D">
        <w:rPr>
          <w:rFonts w:asciiTheme="minorHAnsi" w:hAnsiTheme="minorHAnsi" w:cstheme="minorHAnsi"/>
          <w:bCs/>
          <w:sz w:val="22"/>
          <w:szCs w:val="22"/>
        </w:rPr>
        <w:t xml:space="preserve">sessions include 15 minutes </w:t>
      </w:r>
      <w:r w:rsidR="005540C5" w:rsidRPr="00E15B2D">
        <w:rPr>
          <w:rFonts w:asciiTheme="minorHAnsi" w:hAnsiTheme="minorHAnsi" w:cstheme="minorHAnsi"/>
          <w:bCs/>
          <w:sz w:val="22"/>
          <w:szCs w:val="22"/>
        </w:rPr>
        <w:t xml:space="preserve">built-in </w:t>
      </w:r>
      <w:r w:rsidR="00AD3783" w:rsidRPr="00E15B2D">
        <w:rPr>
          <w:rFonts w:asciiTheme="minorHAnsi" w:hAnsiTheme="minorHAnsi" w:cstheme="minorHAnsi"/>
          <w:bCs/>
          <w:sz w:val="22"/>
          <w:szCs w:val="22"/>
        </w:rPr>
        <w:t>for live question/answer</w:t>
      </w:r>
      <w:r w:rsidR="005540C5" w:rsidRPr="00E15B2D">
        <w:rPr>
          <w:rFonts w:asciiTheme="minorHAnsi" w:hAnsiTheme="minorHAnsi" w:cstheme="minorHAnsi"/>
          <w:bCs/>
          <w:sz w:val="22"/>
          <w:szCs w:val="22"/>
        </w:rPr>
        <w:t xml:space="preserve"> at the end</w:t>
      </w:r>
      <w:r w:rsidR="00AD3783" w:rsidRPr="00E15B2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9A4130" w:rsidRPr="00E15B2D" w:rsidRDefault="009A4130" w:rsidP="003D27F6">
      <w:pPr>
        <w:ind w:left="990"/>
        <w:rPr>
          <w:rFonts w:asciiTheme="minorHAnsi" w:hAnsiTheme="minorHAnsi" w:cstheme="minorHAnsi"/>
          <w:bCs/>
          <w:sz w:val="22"/>
          <w:szCs w:val="22"/>
        </w:rPr>
      </w:pPr>
    </w:p>
    <w:p w:rsidR="009A4130" w:rsidRPr="00E15B2D" w:rsidRDefault="009A4130" w:rsidP="009A4130">
      <w:pPr>
        <w:ind w:left="990"/>
        <w:rPr>
          <w:rFonts w:asciiTheme="minorHAnsi" w:hAnsiTheme="minorHAnsi" w:cstheme="minorHAnsi"/>
          <w:bCs/>
          <w:sz w:val="22"/>
          <w:szCs w:val="22"/>
        </w:rPr>
      </w:pPr>
      <w:r w:rsidRPr="00E15B2D">
        <w:rPr>
          <w:rFonts w:asciiTheme="minorHAnsi" w:hAnsiTheme="minorHAnsi" w:cstheme="minorHAnsi"/>
          <w:bCs/>
          <w:sz w:val="22"/>
          <w:szCs w:val="22"/>
        </w:rPr>
        <w:t xml:space="preserve">Each </w:t>
      </w:r>
      <w:r w:rsidR="00746939" w:rsidRPr="00E15B2D">
        <w:rPr>
          <w:rFonts w:asciiTheme="minorHAnsi" w:hAnsiTheme="minorHAnsi" w:cstheme="minorHAnsi"/>
          <w:bCs/>
          <w:sz w:val="22"/>
          <w:szCs w:val="22"/>
        </w:rPr>
        <w:t xml:space="preserve">live </w:t>
      </w:r>
      <w:r w:rsidRPr="00E15B2D">
        <w:rPr>
          <w:rFonts w:asciiTheme="minorHAnsi" w:hAnsiTheme="minorHAnsi" w:cstheme="minorHAnsi"/>
          <w:bCs/>
          <w:sz w:val="22"/>
          <w:szCs w:val="22"/>
        </w:rPr>
        <w:t>session is separated by 15-minute breaks, allowing attendees time to answer emails, grab a quick snack, check in on their kids/pets, etc.</w:t>
      </w:r>
    </w:p>
    <w:p w:rsidR="003D27F6" w:rsidRPr="00E15B2D" w:rsidRDefault="003D27F6" w:rsidP="003D27F6">
      <w:pPr>
        <w:ind w:left="990"/>
        <w:rPr>
          <w:rFonts w:asciiTheme="minorHAnsi" w:hAnsiTheme="minorHAnsi" w:cstheme="minorHAnsi"/>
          <w:bCs/>
          <w:sz w:val="22"/>
          <w:szCs w:val="22"/>
        </w:rPr>
      </w:pPr>
    </w:p>
    <w:p w:rsidR="001D68A7" w:rsidRPr="00E15B2D" w:rsidRDefault="003D27F6" w:rsidP="003D27F6">
      <w:pPr>
        <w:ind w:left="990"/>
        <w:rPr>
          <w:rFonts w:asciiTheme="minorHAnsi" w:hAnsiTheme="minorHAnsi" w:cstheme="minorHAnsi"/>
          <w:bCs/>
          <w:sz w:val="22"/>
          <w:szCs w:val="22"/>
        </w:rPr>
      </w:pPr>
      <w:r w:rsidRPr="00E15B2D">
        <w:rPr>
          <w:rFonts w:asciiTheme="minorHAnsi" w:hAnsiTheme="minorHAnsi" w:cstheme="minorHAnsi"/>
          <w:bCs/>
          <w:sz w:val="22"/>
          <w:szCs w:val="22"/>
        </w:rPr>
        <w:t xml:space="preserve">The remaining </w:t>
      </w:r>
      <w:r w:rsidR="00511425" w:rsidRPr="00E15B2D">
        <w:rPr>
          <w:rFonts w:asciiTheme="minorHAnsi" w:hAnsiTheme="minorHAnsi" w:cstheme="minorHAnsi"/>
          <w:bCs/>
          <w:sz w:val="22"/>
          <w:szCs w:val="22"/>
        </w:rPr>
        <w:t>1</w:t>
      </w:r>
      <w:r w:rsidRPr="00E15B2D">
        <w:rPr>
          <w:rFonts w:asciiTheme="minorHAnsi" w:hAnsiTheme="minorHAnsi" w:cstheme="minorHAnsi"/>
          <w:bCs/>
          <w:sz w:val="22"/>
          <w:szCs w:val="22"/>
        </w:rPr>
        <w:t>4</w:t>
      </w:r>
      <w:r w:rsidR="00511425" w:rsidRPr="00E15B2D">
        <w:rPr>
          <w:rFonts w:asciiTheme="minorHAnsi" w:hAnsiTheme="minorHAnsi" w:cstheme="minorHAnsi"/>
          <w:bCs/>
          <w:sz w:val="22"/>
          <w:szCs w:val="22"/>
        </w:rPr>
        <w:t xml:space="preserve"> asynchronous session</w:t>
      </w:r>
      <w:r w:rsidRPr="00E15B2D">
        <w:rPr>
          <w:rFonts w:asciiTheme="minorHAnsi" w:hAnsiTheme="minorHAnsi" w:cstheme="minorHAnsi"/>
          <w:bCs/>
          <w:sz w:val="22"/>
          <w:szCs w:val="22"/>
        </w:rPr>
        <w:t xml:space="preserve">s will be pre-recorded and </w:t>
      </w:r>
      <w:r w:rsidR="00511425" w:rsidRPr="00E15B2D">
        <w:rPr>
          <w:rFonts w:asciiTheme="minorHAnsi" w:hAnsiTheme="minorHAnsi" w:cstheme="minorHAnsi"/>
          <w:bCs/>
          <w:sz w:val="22"/>
          <w:szCs w:val="22"/>
        </w:rPr>
        <w:t xml:space="preserve">available </w:t>
      </w:r>
      <w:r w:rsidR="0008399A" w:rsidRPr="00E15B2D">
        <w:rPr>
          <w:rFonts w:asciiTheme="minorHAnsi" w:hAnsiTheme="minorHAnsi" w:cstheme="minorHAnsi"/>
          <w:bCs/>
          <w:sz w:val="22"/>
          <w:szCs w:val="22"/>
        </w:rPr>
        <w:t>on-demand</w:t>
      </w:r>
      <w:r w:rsidR="008C1078" w:rsidRPr="00E15B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bCs/>
          <w:sz w:val="22"/>
          <w:szCs w:val="22"/>
        </w:rPr>
        <w:t>(released ahead of the live event). Faculty from those sessions will be available during multiple virtual office hour sessions (question/answer/</w:t>
      </w:r>
      <w:r w:rsidR="005540C5" w:rsidRPr="00E15B2D">
        <w:rPr>
          <w:rFonts w:asciiTheme="minorHAnsi" w:hAnsiTheme="minorHAnsi" w:cstheme="minorHAnsi"/>
          <w:bCs/>
          <w:sz w:val="22"/>
          <w:szCs w:val="22"/>
        </w:rPr>
        <w:t>self-assessment question</w:t>
      </w:r>
      <w:r w:rsidRPr="00E15B2D">
        <w:rPr>
          <w:rFonts w:asciiTheme="minorHAnsi" w:hAnsiTheme="minorHAnsi" w:cstheme="minorHAnsi"/>
          <w:bCs/>
          <w:sz w:val="22"/>
          <w:szCs w:val="22"/>
        </w:rPr>
        <w:t xml:space="preserve"> review) scheduled during February and/or March. </w:t>
      </w:r>
      <w:r w:rsidR="005540C5" w:rsidRPr="00E15B2D">
        <w:rPr>
          <w:rFonts w:asciiTheme="minorHAnsi" w:hAnsiTheme="minorHAnsi" w:cstheme="minorHAnsi"/>
          <w:bCs/>
          <w:sz w:val="22"/>
          <w:szCs w:val="22"/>
        </w:rPr>
        <w:t xml:space="preserve">At least </w:t>
      </w:r>
      <w:r w:rsidR="00AD3783" w:rsidRPr="00E15B2D">
        <w:rPr>
          <w:rFonts w:asciiTheme="minorHAnsi" w:hAnsiTheme="minorHAnsi" w:cstheme="minorHAnsi"/>
          <w:bCs/>
          <w:sz w:val="22"/>
          <w:szCs w:val="22"/>
        </w:rPr>
        <w:t xml:space="preserve">4 virtual office hour sessions will be scheduled, with 3-4 faculty participating in each session. </w:t>
      </w:r>
    </w:p>
    <w:p w:rsidR="003A3212" w:rsidRPr="00E15B2D" w:rsidRDefault="003A3212" w:rsidP="003A3212">
      <w:pPr>
        <w:rPr>
          <w:rFonts w:asciiTheme="minorHAnsi" w:hAnsiTheme="minorHAnsi" w:cstheme="minorHAnsi"/>
          <w:bCs/>
          <w:sz w:val="22"/>
          <w:szCs w:val="22"/>
        </w:rPr>
      </w:pPr>
    </w:p>
    <w:p w:rsidR="003A3212" w:rsidRPr="00E15B2D" w:rsidRDefault="003A3212" w:rsidP="003D27F6">
      <w:pPr>
        <w:ind w:left="990"/>
        <w:rPr>
          <w:rFonts w:asciiTheme="minorHAnsi" w:hAnsiTheme="minorHAnsi" w:cstheme="minorHAnsi"/>
          <w:bCs/>
          <w:sz w:val="22"/>
          <w:szCs w:val="22"/>
        </w:rPr>
      </w:pPr>
      <w:r w:rsidRPr="00E15B2D">
        <w:rPr>
          <w:rFonts w:asciiTheme="minorHAnsi" w:hAnsiTheme="minorHAnsi" w:cstheme="minorHAnsi"/>
          <w:bCs/>
          <w:sz w:val="22"/>
          <w:szCs w:val="22"/>
        </w:rPr>
        <w:t>Review Course attendees will have access to all sessions on-demand through March 31, 2023.</w:t>
      </w:r>
    </w:p>
    <w:p w:rsidR="003A3212" w:rsidRPr="00E15B2D" w:rsidRDefault="003A3212" w:rsidP="003D27F6">
      <w:pPr>
        <w:ind w:left="990"/>
        <w:rPr>
          <w:rFonts w:asciiTheme="minorHAnsi" w:hAnsiTheme="minorHAnsi" w:cstheme="minorHAnsi"/>
          <w:bCs/>
          <w:sz w:val="22"/>
          <w:szCs w:val="22"/>
        </w:rPr>
      </w:pPr>
    </w:p>
    <w:p w:rsidR="001D68A7" w:rsidRPr="00E15B2D" w:rsidRDefault="001D68A7" w:rsidP="00C40AA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02D49" w:rsidRPr="00E15B2D" w:rsidRDefault="00C40AA0" w:rsidP="003D27F6">
      <w:pPr>
        <w:spacing w:line="360" w:lineRule="auto"/>
        <w:ind w:left="994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>On-Demand Sessions:</w:t>
      </w:r>
    </w:p>
    <w:p w:rsidR="00C40AA0" w:rsidRPr="00E15B2D" w:rsidRDefault="00BA7EAF" w:rsidP="005540C5">
      <w:pPr>
        <w:numPr>
          <w:ilvl w:val="0"/>
          <w:numId w:val="9"/>
        </w:numPr>
        <w:spacing w:line="360" w:lineRule="auto"/>
        <w:ind w:left="1440" w:hanging="45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Research in Ethics and Quality Improvement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Jennifer Kesselheim</w:t>
      </w:r>
      <w:r w:rsidR="00702D49" w:rsidRPr="00E15B2D">
        <w:rPr>
          <w:rFonts w:asciiTheme="minorHAnsi" w:hAnsiTheme="minorHAnsi" w:cstheme="minorHAnsi"/>
          <w:color w:val="FF0000"/>
          <w:sz w:val="22"/>
          <w:szCs w:val="22"/>
        </w:rPr>
        <w:t>, MD, MEd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(45 min)</w:t>
      </w:r>
    </w:p>
    <w:p w:rsidR="00BA7EAF" w:rsidRPr="00E15B2D" w:rsidRDefault="00BA7EAF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Biostatistics and Epidemiology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Michael Anderson</w:t>
      </w:r>
      <w:r w:rsidR="00702D49" w:rsidRPr="00E15B2D">
        <w:rPr>
          <w:rFonts w:asciiTheme="minorHAnsi" w:hAnsiTheme="minorHAnsi" w:cstheme="minorHAnsi"/>
          <w:color w:val="FF0000"/>
          <w:sz w:val="22"/>
          <w:szCs w:val="22"/>
        </w:rPr>
        <w:t>, PhD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(60 min)</w:t>
      </w:r>
    </w:p>
    <w:p w:rsidR="00BA7EAF" w:rsidRPr="00E15B2D" w:rsidRDefault="00BA7EAF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Review of Peripheral Blood and Bone Marrow Morphology: Non-malignant Hematology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Matthew Oberley</w:t>
      </w:r>
      <w:r w:rsidR="00702D49" w:rsidRPr="00E15B2D">
        <w:rPr>
          <w:rFonts w:asciiTheme="minorHAnsi" w:hAnsiTheme="minorHAnsi" w:cstheme="minorHAnsi"/>
          <w:color w:val="FF0000"/>
          <w:sz w:val="22"/>
          <w:szCs w:val="22"/>
        </w:rPr>
        <w:t>, MD, PhD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(45 min)</w:t>
      </w:r>
    </w:p>
    <w:p w:rsidR="00BA7EAF" w:rsidRPr="00E15B2D" w:rsidRDefault="00BA7EAF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Review of Peripheral Blood and Bone Marrow Morphology: Malignant Diseases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Mark Fleming</w:t>
      </w:r>
      <w:r w:rsidR="00887F49" w:rsidRPr="00E15B2D">
        <w:rPr>
          <w:rFonts w:asciiTheme="minorHAnsi" w:hAnsiTheme="minorHAnsi" w:cstheme="minorHAnsi"/>
          <w:color w:val="FF0000"/>
          <w:sz w:val="22"/>
          <w:szCs w:val="22"/>
        </w:rPr>
        <w:t>, MD, DPhil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(45 min)</w:t>
      </w:r>
    </w:p>
    <w:p w:rsidR="00AD3783" w:rsidRPr="00E15B2D" w:rsidRDefault="00BA7EAF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Bone Marrow Failure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Zora Rogers</w:t>
      </w:r>
      <w:r w:rsidR="00702D49" w:rsidRPr="00E15B2D">
        <w:rPr>
          <w:rFonts w:asciiTheme="minorHAnsi" w:hAnsiTheme="minorHAnsi" w:cstheme="minorHAnsi"/>
          <w:color w:val="FF0000"/>
          <w:sz w:val="22"/>
          <w:szCs w:val="22"/>
        </w:rPr>
        <w:t>, MD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(60 min)</w:t>
      </w:r>
    </w:p>
    <w:p w:rsidR="003A3212" w:rsidRPr="00E15B2D" w:rsidRDefault="00AD3783" w:rsidP="003A3212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Acute and Chronic Myelogenous Leukemia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Patrick Brown, MD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3212" w:rsidRPr="00E15B2D">
        <w:rPr>
          <w:rFonts w:asciiTheme="minorHAnsi" w:hAnsiTheme="minorHAnsi" w:cstheme="minorHAnsi"/>
          <w:sz w:val="22"/>
          <w:szCs w:val="22"/>
        </w:rPr>
        <w:t>(60 min)</w:t>
      </w:r>
    </w:p>
    <w:p w:rsidR="005540C5" w:rsidRPr="00E15B2D" w:rsidRDefault="00BA7EAF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>Congenital and Acquired Hemolytic Anemias</w:t>
      </w:r>
      <w:r w:rsidR="00C91D1B"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C91D1B" w:rsidRPr="00E15B2D">
        <w:rPr>
          <w:rFonts w:asciiTheme="minorHAnsi" w:hAnsiTheme="minorHAnsi" w:cstheme="minorHAnsi"/>
          <w:color w:val="FF0000"/>
          <w:sz w:val="22"/>
          <w:szCs w:val="22"/>
        </w:rPr>
        <w:t>Rachael Grace</w:t>
      </w:r>
      <w:r w:rsidR="00702D49" w:rsidRPr="00E15B2D">
        <w:rPr>
          <w:rFonts w:asciiTheme="minorHAnsi" w:hAnsiTheme="minorHAnsi" w:cstheme="minorHAnsi"/>
          <w:color w:val="FF0000"/>
          <w:sz w:val="22"/>
          <w:szCs w:val="22"/>
        </w:rPr>
        <w:t>, MD</w:t>
      </w:r>
      <w:r w:rsidR="00C91D1B"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91D1B" w:rsidRPr="00E15B2D">
        <w:rPr>
          <w:rFonts w:asciiTheme="minorHAnsi" w:hAnsiTheme="minorHAnsi" w:cstheme="minorHAnsi"/>
          <w:sz w:val="22"/>
          <w:szCs w:val="22"/>
        </w:rPr>
        <w:t>(60 min)</w:t>
      </w:r>
    </w:p>
    <w:p w:rsidR="005540C5" w:rsidRPr="00E15B2D" w:rsidRDefault="00C91D1B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Vascular Anomalies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Denise Adams</w:t>
      </w:r>
      <w:r w:rsidR="00702D49" w:rsidRPr="00E15B2D">
        <w:rPr>
          <w:rFonts w:asciiTheme="minorHAnsi" w:hAnsiTheme="minorHAnsi" w:cstheme="minorHAnsi"/>
          <w:color w:val="FF0000"/>
          <w:sz w:val="22"/>
          <w:szCs w:val="22"/>
        </w:rPr>
        <w:t>, MD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(60 min)</w:t>
      </w:r>
    </w:p>
    <w:p w:rsidR="005540C5" w:rsidRPr="00E15B2D" w:rsidRDefault="003D27F6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Lymphoma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 xml:space="preserve">Paul Harker-Murray, MD </w:t>
      </w:r>
      <w:r w:rsidRPr="00E15B2D">
        <w:rPr>
          <w:rFonts w:asciiTheme="minorHAnsi" w:hAnsiTheme="minorHAnsi" w:cstheme="minorHAnsi"/>
          <w:sz w:val="22"/>
          <w:szCs w:val="22"/>
        </w:rPr>
        <w:t>(60 min)</w:t>
      </w:r>
    </w:p>
    <w:p w:rsidR="005540C5" w:rsidRPr="00E15B2D" w:rsidRDefault="005540C5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Disorders of Platelets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 xml:space="preserve">Cindy Neunert, MD, MSCS </w:t>
      </w:r>
      <w:r w:rsidRPr="00E15B2D">
        <w:rPr>
          <w:rFonts w:asciiTheme="minorHAnsi" w:hAnsiTheme="minorHAnsi" w:cstheme="minorHAnsi"/>
          <w:sz w:val="22"/>
          <w:szCs w:val="22"/>
        </w:rPr>
        <w:t>(60 min)</w:t>
      </w:r>
    </w:p>
    <w:p w:rsidR="005540C5" w:rsidRPr="00E15B2D" w:rsidRDefault="00C91D1B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Survivorship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Karen Effinger</w:t>
      </w:r>
      <w:r w:rsidR="00702D49" w:rsidRPr="00E15B2D">
        <w:rPr>
          <w:rFonts w:asciiTheme="minorHAnsi" w:hAnsiTheme="minorHAnsi" w:cstheme="minorHAnsi"/>
          <w:color w:val="FF0000"/>
          <w:sz w:val="22"/>
          <w:szCs w:val="22"/>
        </w:rPr>
        <w:t>, MD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(45 min)</w:t>
      </w:r>
    </w:p>
    <w:p w:rsidR="005540C5" w:rsidRPr="00E15B2D" w:rsidRDefault="00C91D1B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Palliative and Supportive Care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Katharine Brock</w:t>
      </w:r>
      <w:r w:rsidR="006E336E" w:rsidRPr="00E15B2D">
        <w:rPr>
          <w:rFonts w:asciiTheme="minorHAnsi" w:hAnsiTheme="minorHAnsi" w:cstheme="minorHAnsi"/>
          <w:color w:val="FF0000"/>
          <w:sz w:val="22"/>
          <w:szCs w:val="22"/>
        </w:rPr>
        <w:t>, MD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</w:t>
      </w:r>
      <w:r w:rsidR="005540C5" w:rsidRPr="00E15B2D">
        <w:rPr>
          <w:rFonts w:asciiTheme="minorHAnsi" w:hAnsiTheme="minorHAnsi" w:cstheme="minorHAnsi"/>
          <w:sz w:val="22"/>
          <w:szCs w:val="22"/>
        </w:rPr>
        <w:t>45</w:t>
      </w:r>
      <w:r w:rsidRPr="00E15B2D">
        <w:rPr>
          <w:rFonts w:asciiTheme="minorHAnsi" w:hAnsiTheme="minorHAnsi" w:cstheme="minorHAnsi"/>
          <w:sz w:val="22"/>
          <w:szCs w:val="22"/>
        </w:rPr>
        <w:t xml:space="preserve"> min)</w:t>
      </w:r>
    </w:p>
    <w:p w:rsidR="005540C5" w:rsidRPr="00E15B2D" w:rsidRDefault="00C91D1B" w:rsidP="005540C5">
      <w:pPr>
        <w:numPr>
          <w:ilvl w:val="0"/>
          <w:numId w:val="9"/>
        </w:numPr>
        <w:spacing w:line="360" w:lineRule="auto"/>
        <w:ind w:left="99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Cancer Predispositions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Julia Meade</w:t>
      </w:r>
      <w:r w:rsidR="006E336E" w:rsidRPr="00E15B2D">
        <w:rPr>
          <w:rFonts w:asciiTheme="minorHAnsi" w:hAnsiTheme="minorHAnsi" w:cstheme="minorHAnsi"/>
          <w:color w:val="FF0000"/>
          <w:sz w:val="22"/>
          <w:szCs w:val="22"/>
        </w:rPr>
        <w:t>, MD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</w:t>
      </w:r>
      <w:r w:rsidR="005540C5" w:rsidRPr="00E15B2D">
        <w:rPr>
          <w:rFonts w:asciiTheme="minorHAnsi" w:hAnsiTheme="minorHAnsi" w:cstheme="minorHAnsi"/>
          <w:sz w:val="22"/>
          <w:szCs w:val="22"/>
        </w:rPr>
        <w:t>45</w:t>
      </w:r>
      <w:r w:rsidRPr="00E15B2D">
        <w:rPr>
          <w:rFonts w:asciiTheme="minorHAnsi" w:hAnsiTheme="minorHAnsi" w:cstheme="minorHAnsi"/>
          <w:sz w:val="22"/>
          <w:szCs w:val="22"/>
        </w:rPr>
        <w:t xml:space="preserve"> min)</w:t>
      </w:r>
    </w:p>
    <w:p w:rsidR="00C91D1B" w:rsidRPr="00E15B2D" w:rsidRDefault="00C91D1B" w:rsidP="00702D49">
      <w:pPr>
        <w:numPr>
          <w:ilvl w:val="0"/>
          <w:numId w:val="9"/>
        </w:numPr>
        <w:spacing w:line="360" w:lineRule="auto"/>
        <w:ind w:left="994" w:firstLine="0"/>
        <w:rPr>
          <w:rFonts w:ascii="Franklin Gothic Book" w:hAnsi="Franklin Gothic Book"/>
          <w:b/>
          <w:bCs/>
          <w:sz w:val="20"/>
          <w:szCs w:val="20"/>
        </w:rPr>
      </w:pPr>
      <w:r w:rsidRPr="00E15B2D">
        <w:rPr>
          <w:rFonts w:asciiTheme="minorHAnsi" w:hAnsiTheme="minorHAnsi" w:cstheme="minorHAnsi"/>
          <w:b/>
          <w:bCs/>
          <w:sz w:val="22"/>
          <w:szCs w:val="22"/>
        </w:rPr>
        <w:t>Oncologic E</w:t>
      </w:r>
      <w:r w:rsidR="005540C5" w:rsidRPr="00E15B2D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ergencies - </w:t>
      </w:r>
      <w:r w:rsidRPr="00E15B2D">
        <w:rPr>
          <w:rFonts w:asciiTheme="minorHAnsi" w:hAnsiTheme="minorHAnsi" w:cstheme="minorHAnsi"/>
          <w:color w:val="FF0000"/>
          <w:sz w:val="22"/>
          <w:szCs w:val="22"/>
        </w:rPr>
        <w:t>Lauren Pommert</w:t>
      </w:r>
      <w:r w:rsidR="006E336E" w:rsidRPr="00E15B2D">
        <w:rPr>
          <w:rFonts w:asciiTheme="minorHAnsi" w:hAnsiTheme="minorHAnsi" w:cstheme="minorHAnsi"/>
          <w:color w:val="FF0000"/>
          <w:sz w:val="22"/>
          <w:szCs w:val="22"/>
        </w:rPr>
        <w:t>, MD</w:t>
      </w:r>
      <w:r w:rsidR="00887F49" w:rsidRPr="00E15B2D">
        <w:rPr>
          <w:rFonts w:asciiTheme="minorHAnsi" w:hAnsiTheme="minorHAnsi" w:cstheme="minorHAnsi"/>
          <w:color w:val="FF0000"/>
          <w:sz w:val="22"/>
          <w:szCs w:val="22"/>
        </w:rPr>
        <w:t>, MS</w:t>
      </w:r>
      <w:r w:rsidRPr="00E15B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5B2D">
        <w:rPr>
          <w:rFonts w:asciiTheme="minorHAnsi" w:hAnsiTheme="minorHAnsi" w:cstheme="minorHAnsi"/>
          <w:sz w:val="22"/>
          <w:szCs w:val="22"/>
        </w:rPr>
        <w:t>(30 min)</w:t>
      </w:r>
    </w:p>
    <w:p w:rsidR="009579EE" w:rsidRPr="003A3212" w:rsidRDefault="009579EE" w:rsidP="00702D49">
      <w:pPr>
        <w:spacing w:line="360" w:lineRule="auto"/>
        <w:ind w:left="994"/>
        <w:rPr>
          <w:rFonts w:ascii="Franklin Gothic Book" w:hAnsi="Franklin Gothic Book"/>
          <w:b/>
          <w:bCs/>
          <w:sz w:val="20"/>
          <w:szCs w:val="20"/>
        </w:rPr>
      </w:pPr>
    </w:p>
    <w:sectPr w:rsidR="009579EE" w:rsidRPr="003A3212" w:rsidSect="00E15B2D">
      <w:footerReference w:type="default" r:id="rId9"/>
      <w:pgSz w:w="15840" w:h="12240" w:orient="landscape" w:code="1"/>
      <w:pgMar w:top="288" w:right="288" w:bottom="288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69" w:rsidRDefault="00A53B69">
      <w:r>
        <w:separator/>
      </w:r>
    </w:p>
  </w:endnote>
  <w:endnote w:type="continuationSeparator" w:id="0">
    <w:p w:rsidR="00A53B69" w:rsidRDefault="00A5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24" w:rsidRDefault="00ED5724">
    <w:pPr>
      <w:pStyle w:val="Footer"/>
    </w:pPr>
  </w:p>
  <w:p w:rsidR="000140DD" w:rsidRPr="00615499" w:rsidRDefault="000140D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69" w:rsidRDefault="00A53B69">
      <w:r>
        <w:separator/>
      </w:r>
    </w:p>
  </w:footnote>
  <w:footnote w:type="continuationSeparator" w:id="0">
    <w:p w:rsidR="00A53B69" w:rsidRDefault="00A5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E8E"/>
    <w:multiLevelType w:val="hybridMultilevel"/>
    <w:tmpl w:val="3BF20688"/>
    <w:lvl w:ilvl="0" w:tplc="12A232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37F2"/>
    <w:multiLevelType w:val="hybridMultilevel"/>
    <w:tmpl w:val="3F948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712119"/>
    <w:multiLevelType w:val="hybridMultilevel"/>
    <w:tmpl w:val="CDA259C2"/>
    <w:lvl w:ilvl="0" w:tplc="C0A075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719A5"/>
    <w:multiLevelType w:val="hybridMultilevel"/>
    <w:tmpl w:val="CDA259C2"/>
    <w:lvl w:ilvl="0" w:tplc="C0A075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5466"/>
    <w:multiLevelType w:val="hybridMultilevel"/>
    <w:tmpl w:val="B4B04E84"/>
    <w:lvl w:ilvl="0" w:tplc="3120F9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903003"/>
    <w:multiLevelType w:val="hybridMultilevel"/>
    <w:tmpl w:val="DEF021AC"/>
    <w:lvl w:ilvl="0" w:tplc="C0A075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164C2"/>
    <w:multiLevelType w:val="hybridMultilevel"/>
    <w:tmpl w:val="E40085B6"/>
    <w:lvl w:ilvl="0" w:tplc="3E4EAF46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D511F"/>
    <w:multiLevelType w:val="hybridMultilevel"/>
    <w:tmpl w:val="CDA259C2"/>
    <w:lvl w:ilvl="0" w:tplc="C0A075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2B4E"/>
    <w:multiLevelType w:val="hybridMultilevel"/>
    <w:tmpl w:val="15106DBC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78"/>
    <w:rsid w:val="000119A6"/>
    <w:rsid w:val="000140DD"/>
    <w:rsid w:val="00030225"/>
    <w:rsid w:val="00036D5A"/>
    <w:rsid w:val="00037B8D"/>
    <w:rsid w:val="00045381"/>
    <w:rsid w:val="00047C3E"/>
    <w:rsid w:val="00053624"/>
    <w:rsid w:val="000559C2"/>
    <w:rsid w:val="000618F7"/>
    <w:rsid w:val="000650A0"/>
    <w:rsid w:val="00081104"/>
    <w:rsid w:val="000829BC"/>
    <w:rsid w:val="0008399A"/>
    <w:rsid w:val="00085F06"/>
    <w:rsid w:val="0009498C"/>
    <w:rsid w:val="000A3863"/>
    <w:rsid w:val="000A5A50"/>
    <w:rsid w:val="000B1FC0"/>
    <w:rsid w:val="000B227E"/>
    <w:rsid w:val="000C04F7"/>
    <w:rsid w:val="000C17B2"/>
    <w:rsid w:val="000D3207"/>
    <w:rsid w:val="000D3C65"/>
    <w:rsid w:val="000D48D6"/>
    <w:rsid w:val="000D61AF"/>
    <w:rsid w:val="000E5E0C"/>
    <w:rsid w:val="000E681B"/>
    <w:rsid w:val="000E7513"/>
    <w:rsid w:val="001029AE"/>
    <w:rsid w:val="001034BA"/>
    <w:rsid w:val="0011011F"/>
    <w:rsid w:val="00113701"/>
    <w:rsid w:val="001157D0"/>
    <w:rsid w:val="001278AC"/>
    <w:rsid w:val="001351F3"/>
    <w:rsid w:val="00142087"/>
    <w:rsid w:val="00151795"/>
    <w:rsid w:val="001632DC"/>
    <w:rsid w:val="0018193A"/>
    <w:rsid w:val="0018488E"/>
    <w:rsid w:val="00190C92"/>
    <w:rsid w:val="00193F95"/>
    <w:rsid w:val="001B2389"/>
    <w:rsid w:val="001B2ED3"/>
    <w:rsid w:val="001B65D9"/>
    <w:rsid w:val="001C7215"/>
    <w:rsid w:val="001D3DCD"/>
    <w:rsid w:val="001D68A7"/>
    <w:rsid w:val="001F7ADA"/>
    <w:rsid w:val="00206D0A"/>
    <w:rsid w:val="00211336"/>
    <w:rsid w:val="00226C93"/>
    <w:rsid w:val="00235A98"/>
    <w:rsid w:val="00245011"/>
    <w:rsid w:val="0024734F"/>
    <w:rsid w:val="002512F3"/>
    <w:rsid w:val="00265BA6"/>
    <w:rsid w:val="002817A4"/>
    <w:rsid w:val="002823CA"/>
    <w:rsid w:val="00283C00"/>
    <w:rsid w:val="002A6AC6"/>
    <w:rsid w:val="002B00A2"/>
    <w:rsid w:val="002B1E33"/>
    <w:rsid w:val="002B3675"/>
    <w:rsid w:val="002B5FF1"/>
    <w:rsid w:val="002B733E"/>
    <w:rsid w:val="002D6970"/>
    <w:rsid w:val="002E53CC"/>
    <w:rsid w:val="002E767F"/>
    <w:rsid w:val="002F3A49"/>
    <w:rsid w:val="00306210"/>
    <w:rsid w:val="00311C37"/>
    <w:rsid w:val="003172DA"/>
    <w:rsid w:val="00320743"/>
    <w:rsid w:val="00332538"/>
    <w:rsid w:val="00332BAE"/>
    <w:rsid w:val="00343603"/>
    <w:rsid w:val="00344DCD"/>
    <w:rsid w:val="00353215"/>
    <w:rsid w:val="00355503"/>
    <w:rsid w:val="0038469C"/>
    <w:rsid w:val="003847DB"/>
    <w:rsid w:val="00387EEC"/>
    <w:rsid w:val="00392F22"/>
    <w:rsid w:val="00393DC1"/>
    <w:rsid w:val="003A3212"/>
    <w:rsid w:val="003A7181"/>
    <w:rsid w:val="003B0101"/>
    <w:rsid w:val="003B23BA"/>
    <w:rsid w:val="003D1B65"/>
    <w:rsid w:val="003D27F6"/>
    <w:rsid w:val="003D5883"/>
    <w:rsid w:val="003D744E"/>
    <w:rsid w:val="003E3686"/>
    <w:rsid w:val="003E4DB3"/>
    <w:rsid w:val="003E532B"/>
    <w:rsid w:val="003E6678"/>
    <w:rsid w:val="003E734F"/>
    <w:rsid w:val="003E7E6F"/>
    <w:rsid w:val="003F17F2"/>
    <w:rsid w:val="003F4A83"/>
    <w:rsid w:val="003F5D66"/>
    <w:rsid w:val="00403467"/>
    <w:rsid w:val="004055FF"/>
    <w:rsid w:val="0040737E"/>
    <w:rsid w:val="004129F3"/>
    <w:rsid w:val="00412CC4"/>
    <w:rsid w:val="00413C44"/>
    <w:rsid w:val="004144C0"/>
    <w:rsid w:val="004230D5"/>
    <w:rsid w:val="00425C06"/>
    <w:rsid w:val="00426A8B"/>
    <w:rsid w:val="004348B5"/>
    <w:rsid w:val="00435C07"/>
    <w:rsid w:val="0043793F"/>
    <w:rsid w:val="004404CC"/>
    <w:rsid w:val="00443E8E"/>
    <w:rsid w:val="0044611E"/>
    <w:rsid w:val="0045120E"/>
    <w:rsid w:val="00452EAB"/>
    <w:rsid w:val="004532ED"/>
    <w:rsid w:val="004753A3"/>
    <w:rsid w:val="00490E2B"/>
    <w:rsid w:val="004B3567"/>
    <w:rsid w:val="004B4C0D"/>
    <w:rsid w:val="004B5D3D"/>
    <w:rsid w:val="004C0483"/>
    <w:rsid w:val="004C3B4A"/>
    <w:rsid w:val="004C3C89"/>
    <w:rsid w:val="004D505C"/>
    <w:rsid w:val="004E00CF"/>
    <w:rsid w:val="004E293B"/>
    <w:rsid w:val="004E3D08"/>
    <w:rsid w:val="004E59E8"/>
    <w:rsid w:val="004F178F"/>
    <w:rsid w:val="004F3B7A"/>
    <w:rsid w:val="004F4E27"/>
    <w:rsid w:val="004F5CC4"/>
    <w:rsid w:val="00503BD8"/>
    <w:rsid w:val="00504048"/>
    <w:rsid w:val="005045C5"/>
    <w:rsid w:val="005105E8"/>
    <w:rsid w:val="00510F89"/>
    <w:rsid w:val="00511425"/>
    <w:rsid w:val="00517435"/>
    <w:rsid w:val="00521595"/>
    <w:rsid w:val="0052485B"/>
    <w:rsid w:val="00537150"/>
    <w:rsid w:val="005540C5"/>
    <w:rsid w:val="0056541F"/>
    <w:rsid w:val="00571DC0"/>
    <w:rsid w:val="00571E6A"/>
    <w:rsid w:val="00581594"/>
    <w:rsid w:val="00591A14"/>
    <w:rsid w:val="005A5B8F"/>
    <w:rsid w:val="005A7FE5"/>
    <w:rsid w:val="005B51F1"/>
    <w:rsid w:val="005C0DD0"/>
    <w:rsid w:val="005C5DB3"/>
    <w:rsid w:val="005D6803"/>
    <w:rsid w:val="005E5C02"/>
    <w:rsid w:val="005F26B9"/>
    <w:rsid w:val="005F302A"/>
    <w:rsid w:val="005F3965"/>
    <w:rsid w:val="00601B7F"/>
    <w:rsid w:val="00615499"/>
    <w:rsid w:val="006165D2"/>
    <w:rsid w:val="00620987"/>
    <w:rsid w:val="00625C1A"/>
    <w:rsid w:val="00632C3D"/>
    <w:rsid w:val="00635C88"/>
    <w:rsid w:val="00646815"/>
    <w:rsid w:val="00653280"/>
    <w:rsid w:val="00667639"/>
    <w:rsid w:val="0067331F"/>
    <w:rsid w:val="006751D0"/>
    <w:rsid w:val="00692FA8"/>
    <w:rsid w:val="0069569E"/>
    <w:rsid w:val="006A149F"/>
    <w:rsid w:val="006A49A8"/>
    <w:rsid w:val="006B2446"/>
    <w:rsid w:val="006B3B5A"/>
    <w:rsid w:val="006B5578"/>
    <w:rsid w:val="006B5E12"/>
    <w:rsid w:val="006C278D"/>
    <w:rsid w:val="006D349D"/>
    <w:rsid w:val="006E336E"/>
    <w:rsid w:val="006F7A1C"/>
    <w:rsid w:val="007011F0"/>
    <w:rsid w:val="00702D49"/>
    <w:rsid w:val="00704601"/>
    <w:rsid w:val="00714873"/>
    <w:rsid w:val="007219C0"/>
    <w:rsid w:val="00731F65"/>
    <w:rsid w:val="007411E7"/>
    <w:rsid w:val="0074686D"/>
    <w:rsid w:val="00746939"/>
    <w:rsid w:val="00763919"/>
    <w:rsid w:val="00766FDA"/>
    <w:rsid w:val="00767477"/>
    <w:rsid w:val="007717A6"/>
    <w:rsid w:val="00774279"/>
    <w:rsid w:val="00783A39"/>
    <w:rsid w:val="00790315"/>
    <w:rsid w:val="00790FFC"/>
    <w:rsid w:val="007A18BA"/>
    <w:rsid w:val="007A7A36"/>
    <w:rsid w:val="007B2C5F"/>
    <w:rsid w:val="007B7614"/>
    <w:rsid w:val="007C2744"/>
    <w:rsid w:val="007C3A44"/>
    <w:rsid w:val="007C4174"/>
    <w:rsid w:val="007D0478"/>
    <w:rsid w:val="007E0E57"/>
    <w:rsid w:val="007F0554"/>
    <w:rsid w:val="007F1587"/>
    <w:rsid w:val="007F3D67"/>
    <w:rsid w:val="007F4495"/>
    <w:rsid w:val="007F6A53"/>
    <w:rsid w:val="008070C6"/>
    <w:rsid w:val="0081376A"/>
    <w:rsid w:val="00831196"/>
    <w:rsid w:val="0084625F"/>
    <w:rsid w:val="008467BC"/>
    <w:rsid w:val="0086008A"/>
    <w:rsid w:val="00861FB3"/>
    <w:rsid w:val="0086359E"/>
    <w:rsid w:val="00863FF5"/>
    <w:rsid w:val="008645DF"/>
    <w:rsid w:val="008647D6"/>
    <w:rsid w:val="0087553D"/>
    <w:rsid w:val="008775C9"/>
    <w:rsid w:val="008807BB"/>
    <w:rsid w:val="00881131"/>
    <w:rsid w:val="0088191F"/>
    <w:rsid w:val="00882F87"/>
    <w:rsid w:val="00883F42"/>
    <w:rsid w:val="00886AD2"/>
    <w:rsid w:val="00887EB5"/>
    <w:rsid w:val="00887F49"/>
    <w:rsid w:val="00891459"/>
    <w:rsid w:val="008A06D1"/>
    <w:rsid w:val="008B18B7"/>
    <w:rsid w:val="008B4D40"/>
    <w:rsid w:val="008C1078"/>
    <w:rsid w:val="008C164F"/>
    <w:rsid w:val="008C5000"/>
    <w:rsid w:val="008C60AB"/>
    <w:rsid w:val="008C702D"/>
    <w:rsid w:val="008D37D3"/>
    <w:rsid w:val="008D54CF"/>
    <w:rsid w:val="008E4FCE"/>
    <w:rsid w:val="008F3B9B"/>
    <w:rsid w:val="0090404A"/>
    <w:rsid w:val="00910A57"/>
    <w:rsid w:val="00914768"/>
    <w:rsid w:val="009220D9"/>
    <w:rsid w:val="00922913"/>
    <w:rsid w:val="009243FC"/>
    <w:rsid w:val="0093035D"/>
    <w:rsid w:val="00930E0E"/>
    <w:rsid w:val="00954CCB"/>
    <w:rsid w:val="009562D4"/>
    <w:rsid w:val="009579EE"/>
    <w:rsid w:val="00964286"/>
    <w:rsid w:val="00964CAF"/>
    <w:rsid w:val="00966AFB"/>
    <w:rsid w:val="00971441"/>
    <w:rsid w:val="009723FE"/>
    <w:rsid w:val="00973FA5"/>
    <w:rsid w:val="009812D2"/>
    <w:rsid w:val="00984BC5"/>
    <w:rsid w:val="009A1A48"/>
    <w:rsid w:val="009A4130"/>
    <w:rsid w:val="009C615C"/>
    <w:rsid w:val="009C7FED"/>
    <w:rsid w:val="009D1283"/>
    <w:rsid w:val="009D6E2B"/>
    <w:rsid w:val="009E3EEC"/>
    <w:rsid w:val="009E3F1E"/>
    <w:rsid w:val="009E6E8E"/>
    <w:rsid w:val="00A1393A"/>
    <w:rsid w:val="00A1471F"/>
    <w:rsid w:val="00A179F9"/>
    <w:rsid w:val="00A26B93"/>
    <w:rsid w:val="00A3156E"/>
    <w:rsid w:val="00A4390D"/>
    <w:rsid w:val="00A510BF"/>
    <w:rsid w:val="00A5127D"/>
    <w:rsid w:val="00A53B69"/>
    <w:rsid w:val="00A57649"/>
    <w:rsid w:val="00A64BB9"/>
    <w:rsid w:val="00A776D6"/>
    <w:rsid w:val="00A82CCA"/>
    <w:rsid w:val="00A83275"/>
    <w:rsid w:val="00A9499A"/>
    <w:rsid w:val="00A96BAE"/>
    <w:rsid w:val="00A96E29"/>
    <w:rsid w:val="00AA1B43"/>
    <w:rsid w:val="00AA65AE"/>
    <w:rsid w:val="00AA7235"/>
    <w:rsid w:val="00AB72AF"/>
    <w:rsid w:val="00AC550D"/>
    <w:rsid w:val="00AC78D0"/>
    <w:rsid w:val="00AD3654"/>
    <w:rsid w:val="00AD3783"/>
    <w:rsid w:val="00AE0CDF"/>
    <w:rsid w:val="00AF5C19"/>
    <w:rsid w:val="00B010EB"/>
    <w:rsid w:val="00B1572B"/>
    <w:rsid w:val="00B23780"/>
    <w:rsid w:val="00B25143"/>
    <w:rsid w:val="00B27B3F"/>
    <w:rsid w:val="00B3353B"/>
    <w:rsid w:val="00B41744"/>
    <w:rsid w:val="00B41F5B"/>
    <w:rsid w:val="00B53257"/>
    <w:rsid w:val="00B6007A"/>
    <w:rsid w:val="00B634B8"/>
    <w:rsid w:val="00B71EB2"/>
    <w:rsid w:val="00B7796F"/>
    <w:rsid w:val="00B96DE1"/>
    <w:rsid w:val="00BA5040"/>
    <w:rsid w:val="00BA7EAF"/>
    <w:rsid w:val="00BB24F2"/>
    <w:rsid w:val="00BB47D3"/>
    <w:rsid w:val="00BC001A"/>
    <w:rsid w:val="00BC2D37"/>
    <w:rsid w:val="00BC324F"/>
    <w:rsid w:val="00BC6309"/>
    <w:rsid w:val="00BC6E0B"/>
    <w:rsid w:val="00BD35B2"/>
    <w:rsid w:val="00BD4899"/>
    <w:rsid w:val="00BF189A"/>
    <w:rsid w:val="00BF379F"/>
    <w:rsid w:val="00BF6E9C"/>
    <w:rsid w:val="00C00E09"/>
    <w:rsid w:val="00C041B7"/>
    <w:rsid w:val="00C06789"/>
    <w:rsid w:val="00C11716"/>
    <w:rsid w:val="00C13C33"/>
    <w:rsid w:val="00C24345"/>
    <w:rsid w:val="00C267A8"/>
    <w:rsid w:val="00C313C2"/>
    <w:rsid w:val="00C40AA0"/>
    <w:rsid w:val="00C421BB"/>
    <w:rsid w:val="00C43528"/>
    <w:rsid w:val="00C506CD"/>
    <w:rsid w:val="00C5360E"/>
    <w:rsid w:val="00C536A8"/>
    <w:rsid w:val="00C60A7C"/>
    <w:rsid w:val="00C61108"/>
    <w:rsid w:val="00C8020D"/>
    <w:rsid w:val="00C91D1B"/>
    <w:rsid w:val="00C95235"/>
    <w:rsid w:val="00CB45B1"/>
    <w:rsid w:val="00CB5F6A"/>
    <w:rsid w:val="00CB68D6"/>
    <w:rsid w:val="00CB7A14"/>
    <w:rsid w:val="00CC4F3B"/>
    <w:rsid w:val="00CE5475"/>
    <w:rsid w:val="00CE637D"/>
    <w:rsid w:val="00CF0E35"/>
    <w:rsid w:val="00CF32B3"/>
    <w:rsid w:val="00CF427D"/>
    <w:rsid w:val="00D57E01"/>
    <w:rsid w:val="00D667D5"/>
    <w:rsid w:val="00D66EAE"/>
    <w:rsid w:val="00D66EE0"/>
    <w:rsid w:val="00D70EA7"/>
    <w:rsid w:val="00D77F41"/>
    <w:rsid w:val="00D93F5E"/>
    <w:rsid w:val="00D949EB"/>
    <w:rsid w:val="00D9747B"/>
    <w:rsid w:val="00DA1EFB"/>
    <w:rsid w:val="00DA68BE"/>
    <w:rsid w:val="00DA732A"/>
    <w:rsid w:val="00DB0ADA"/>
    <w:rsid w:val="00DB474D"/>
    <w:rsid w:val="00DD02D1"/>
    <w:rsid w:val="00DD2050"/>
    <w:rsid w:val="00DD5B8E"/>
    <w:rsid w:val="00DE11AF"/>
    <w:rsid w:val="00DE48E7"/>
    <w:rsid w:val="00DE7A71"/>
    <w:rsid w:val="00DF480C"/>
    <w:rsid w:val="00DF65B3"/>
    <w:rsid w:val="00E13823"/>
    <w:rsid w:val="00E15B2D"/>
    <w:rsid w:val="00E174FD"/>
    <w:rsid w:val="00E26491"/>
    <w:rsid w:val="00E362D2"/>
    <w:rsid w:val="00E41E7F"/>
    <w:rsid w:val="00E532CC"/>
    <w:rsid w:val="00E53BA9"/>
    <w:rsid w:val="00E54645"/>
    <w:rsid w:val="00E5571D"/>
    <w:rsid w:val="00E6504F"/>
    <w:rsid w:val="00E708C8"/>
    <w:rsid w:val="00E72BED"/>
    <w:rsid w:val="00E73BB4"/>
    <w:rsid w:val="00E81489"/>
    <w:rsid w:val="00E969EF"/>
    <w:rsid w:val="00E9788D"/>
    <w:rsid w:val="00EA041F"/>
    <w:rsid w:val="00EB5739"/>
    <w:rsid w:val="00EC00B4"/>
    <w:rsid w:val="00EC5970"/>
    <w:rsid w:val="00ED337F"/>
    <w:rsid w:val="00ED5724"/>
    <w:rsid w:val="00ED758F"/>
    <w:rsid w:val="00EE53C9"/>
    <w:rsid w:val="00EE7434"/>
    <w:rsid w:val="00EF3972"/>
    <w:rsid w:val="00F0168E"/>
    <w:rsid w:val="00F01903"/>
    <w:rsid w:val="00F04638"/>
    <w:rsid w:val="00F107F0"/>
    <w:rsid w:val="00F15F24"/>
    <w:rsid w:val="00F20C2B"/>
    <w:rsid w:val="00F22D1A"/>
    <w:rsid w:val="00F352DF"/>
    <w:rsid w:val="00F41BAA"/>
    <w:rsid w:val="00F44CF9"/>
    <w:rsid w:val="00F47BC4"/>
    <w:rsid w:val="00F604A6"/>
    <w:rsid w:val="00F608C5"/>
    <w:rsid w:val="00F6371C"/>
    <w:rsid w:val="00F65F74"/>
    <w:rsid w:val="00F70E6E"/>
    <w:rsid w:val="00F73713"/>
    <w:rsid w:val="00F74016"/>
    <w:rsid w:val="00F77D70"/>
    <w:rsid w:val="00F80D87"/>
    <w:rsid w:val="00F82D76"/>
    <w:rsid w:val="00F84C32"/>
    <w:rsid w:val="00F94E19"/>
    <w:rsid w:val="00F95CB7"/>
    <w:rsid w:val="00FA24A6"/>
    <w:rsid w:val="00FA2926"/>
    <w:rsid w:val="00FB1A8F"/>
    <w:rsid w:val="00FB47BA"/>
    <w:rsid w:val="00FC246C"/>
    <w:rsid w:val="00FC2C63"/>
    <w:rsid w:val="00FD2CA7"/>
    <w:rsid w:val="00FD333D"/>
    <w:rsid w:val="00FD3387"/>
    <w:rsid w:val="00FE38F1"/>
    <w:rsid w:val="00FE65F4"/>
    <w:rsid w:val="00FE7E1C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43D06"/>
  <w15:chartTrackingRefBased/>
  <w15:docId w15:val="{8C9F8057-9632-48CE-A2BD-2E79B112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32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5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B55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B55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4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9F9"/>
    <w:pPr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C06789"/>
    <w:rPr>
      <w:i/>
      <w:iCs/>
    </w:rPr>
  </w:style>
  <w:style w:type="character" w:customStyle="1" w:styleId="FooterChar">
    <w:name w:val="Footer Char"/>
    <w:link w:val="Footer"/>
    <w:uiPriority w:val="99"/>
    <w:rsid w:val="00E73BB4"/>
    <w:rPr>
      <w:sz w:val="24"/>
      <w:szCs w:val="24"/>
    </w:rPr>
  </w:style>
  <w:style w:type="character" w:styleId="CommentReference">
    <w:name w:val="annotation reference"/>
    <w:rsid w:val="00DA73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732A"/>
  </w:style>
  <w:style w:type="paragraph" w:styleId="CommentSubject">
    <w:name w:val="annotation subject"/>
    <w:basedOn w:val="CommentText"/>
    <w:next w:val="CommentText"/>
    <w:link w:val="CommentSubjectChar"/>
    <w:rsid w:val="00DA732A"/>
    <w:rPr>
      <w:b/>
      <w:bCs/>
    </w:rPr>
  </w:style>
  <w:style w:type="character" w:customStyle="1" w:styleId="CommentSubjectChar">
    <w:name w:val="Comment Subject Char"/>
    <w:link w:val="CommentSubject"/>
    <w:rsid w:val="00DA732A"/>
    <w:rPr>
      <w:b/>
      <w:bCs/>
    </w:rPr>
  </w:style>
  <w:style w:type="character" w:styleId="Strong">
    <w:name w:val="Strong"/>
    <w:uiPriority w:val="22"/>
    <w:qFormat/>
    <w:rsid w:val="005C5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8511A-0158-4C91-A818-D8E735E5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(4/22)</vt:lpstr>
    </vt:vector>
  </TitlesOfParts>
  <Company>AMCTEC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(4/22)</dc:title>
  <dc:subject/>
  <dc:creator>JHolcomb</dc:creator>
  <cp:keywords/>
  <cp:lastModifiedBy>Cassie McGarigle</cp:lastModifiedBy>
  <cp:revision>2</cp:revision>
  <cp:lastPrinted>2020-08-24T14:40:00Z</cp:lastPrinted>
  <dcterms:created xsi:type="dcterms:W3CDTF">2020-10-02T22:19:00Z</dcterms:created>
  <dcterms:modified xsi:type="dcterms:W3CDTF">2020-10-02T22:19:00Z</dcterms:modified>
</cp:coreProperties>
</file>